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CD333">
      <w:pPr>
        <w:ind w:firstLine="1320" w:firstLineChars="30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尉氏县自然资源局检查文书</w:t>
      </w:r>
    </w:p>
    <w:p w14:paraId="64ED9600">
      <w:pPr>
        <w:rPr>
          <w:rFonts w:ascii="方正小标宋_GBK" w:hAnsi="方正小标宋_GBK" w:eastAsia="方正小标宋_GBK" w:cs="方正小标宋_GBK"/>
          <w:i w:val="0"/>
          <w:iCs w:val="0"/>
          <w:caps w:val="0"/>
          <w:color w:val="000000"/>
          <w:spacing w:val="0"/>
          <w:sz w:val="52"/>
          <w:szCs w:val="52"/>
          <w:shd w:val="clear" w:fill="FFFFFF"/>
        </w:rPr>
      </w:pPr>
    </w:p>
    <w:p w14:paraId="55652A80">
      <w:pPr>
        <w:rPr>
          <w:rFonts w:ascii="方正小标宋_GBK" w:hAnsi="方正小标宋_GBK" w:eastAsia="方正小标宋_GBK" w:cs="方正小标宋_GBK"/>
          <w:i w:val="0"/>
          <w:iCs w:val="0"/>
          <w:caps w:val="0"/>
          <w:color w:val="000000"/>
          <w:spacing w:val="0"/>
          <w:sz w:val="52"/>
          <w:szCs w:val="52"/>
          <w:shd w:val="clear" w:fill="FFFFFF"/>
        </w:rPr>
      </w:pPr>
    </w:p>
    <w:p w14:paraId="7E9EA9F2">
      <w:pPr>
        <w:rPr>
          <w:rFonts w:ascii="方正小标宋_GBK" w:hAnsi="方正小标宋_GBK" w:eastAsia="方正小标宋_GBK" w:cs="方正小标宋_GBK"/>
          <w:i w:val="0"/>
          <w:iCs w:val="0"/>
          <w:caps w:val="0"/>
          <w:color w:val="000000"/>
          <w:spacing w:val="0"/>
          <w:sz w:val="52"/>
          <w:szCs w:val="52"/>
          <w:shd w:val="clear" w:fill="FFFFFF"/>
        </w:rPr>
      </w:pPr>
    </w:p>
    <w:p w14:paraId="0F335A91">
      <w:pPr>
        <w:rPr>
          <w:rFonts w:ascii="方正小标宋_GBK" w:hAnsi="方正小标宋_GBK" w:eastAsia="方正小标宋_GBK" w:cs="方正小标宋_GBK"/>
          <w:i w:val="0"/>
          <w:iCs w:val="0"/>
          <w:caps w:val="0"/>
          <w:color w:val="000000"/>
          <w:spacing w:val="0"/>
          <w:sz w:val="52"/>
          <w:szCs w:val="52"/>
          <w:shd w:val="clear" w:fill="FFFFFF"/>
        </w:rPr>
      </w:pPr>
    </w:p>
    <w:p w14:paraId="7F3646C3">
      <w:pPr>
        <w:rPr>
          <w:rFonts w:ascii="方正小标宋_GBK" w:hAnsi="方正小标宋_GBK" w:eastAsia="方正小标宋_GBK" w:cs="方正小标宋_GBK"/>
          <w:i w:val="0"/>
          <w:iCs w:val="0"/>
          <w:caps w:val="0"/>
          <w:color w:val="000000"/>
          <w:spacing w:val="0"/>
          <w:sz w:val="52"/>
          <w:szCs w:val="52"/>
          <w:shd w:val="clear" w:fill="FFFFFF"/>
        </w:rPr>
      </w:pPr>
    </w:p>
    <w:p w14:paraId="7171069B">
      <w:pPr>
        <w:rPr>
          <w:rFonts w:ascii="方正小标宋_GBK" w:hAnsi="方正小标宋_GBK" w:eastAsia="方正小标宋_GBK" w:cs="方正小标宋_GBK"/>
          <w:i w:val="0"/>
          <w:iCs w:val="0"/>
          <w:caps w:val="0"/>
          <w:color w:val="000000"/>
          <w:spacing w:val="0"/>
          <w:sz w:val="52"/>
          <w:szCs w:val="52"/>
          <w:shd w:val="clear" w:fill="FFFFFF"/>
        </w:rPr>
      </w:pPr>
    </w:p>
    <w:p w14:paraId="384F1DBD">
      <w:pPr>
        <w:rPr>
          <w:rFonts w:ascii="方正小标宋_GBK" w:hAnsi="方正小标宋_GBK" w:eastAsia="方正小标宋_GBK" w:cs="方正小标宋_GBK"/>
          <w:i w:val="0"/>
          <w:iCs w:val="0"/>
          <w:caps w:val="0"/>
          <w:color w:val="000000"/>
          <w:spacing w:val="0"/>
          <w:sz w:val="52"/>
          <w:szCs w:val="52"/>
          <w:shd w:val="clear" w:fill="FFFFFF"/>
        </w:rPr>
      </w:pPr>
      <w:r>
        <w:rPr>
          <w:rFonts w:ascii="方正小标宋_GBK" w:hAnsi="方正小标宋_GBK" w:eastAsia="方正小标宋_GBK" w:cs="方正小标宋_GBK"/>
          <w:i w:val="0"/>
          <w:iCs w:val="0"/>
          <w:caps w:val="0"/>
          <w:color w:val="000000"/>
          <w:spacing w:val="0"/>
          <w:sz w:val="52"/>
          <w:szCs w:val="52"/>
          <w:shd w:val="clear" w:fill="FFFFFF"/>
        </w:rPr>
        <w:t>行政检查文书基本格式文本（试行）</w:t>
      </w:r>
    </w:p>
    <w:p w14:paraId="1F69D7B1">
      <w:pPr>
        <w:rPr>
          <w:rFonts w:ascii="方正小标宋_GBK" w:hAnsi="方正小标宋_GBK" w:eastAsia="方正小标宋_GBK" w:cs="方正小标宋_GBK"/>
          <w:i w:val="0"/>
          <w:iCs w:val="0"/>
          <w:caps w:val="0"/>
          <w:color w:val="000000"/>
          <w:spacing w:val="0"/>
          <w:sz w:val="52"/>
          <w:szCs w:val="52"/>
          <w:shd w:val="clear" w:fill="FFFFFF"/>
        </w:rPr>
      </w:pPr>
    </w:p>
    <w:p w14:paraId="3A6EB268">
      <w:pPr>
        <w:rPr>
          <w:rFonts w:ascii="方正小标宋_GBK" w:hAnsi="方正小标宋_GBK" w:eastAsia="方正小标宋_GBK" w:cs="方正小标宋_GBK"/>
          <w:i w:val="0"/>
          <w:iCs w:val="0"/>
          <w:caps w:val="0"/>
          <w:color w:val="000000"/>
          <w:spacing w:val="0"/>
          <w:sz w:val="52"/>
          <w:szCs w:val="52"/>
          <w:shd w:val="clear" w:fill="FFFFFF"/>
        </w:rPr>
      </w:pPr>
    </w:p>
    <w:p w14:paraId="1F31B4B6">
      <w:pPr>
        <w:rPr>
          <w:rFonts w:ascii="方正小标宋_GBK" w:hAnsi="方正小标宋_GBK" w:eastAsia="方正小标宋_GBK" w:cs="方正小标宋_GBK"/>
          <w:i w:val="0"/>
          <w:iCs w:val="0"/>
          <w:caps w:val="0"/>
          <w:color w:val="000000"/>
          <w:spacing w:val="0"/>
          <w:sz w:val="52"/>
          <w:szCs w:val="52"/>
          <w:shd w:val="clear" w:fill="FFFFFF"/>
        </w:rPr>
      </w:pPr>
    </w:p>
    <w:p w14:paraId="5F488E1A">
      <w:pPr>
        <w:rPr>
          <w:rFonts w:ascii="方正小标宋_GBK" w:hAnsi="方正小标宋_GBK" w:eastAsia="方正小标宋_GBK" w:cs="方正小标宋_GBK"/>
          <w:i w:val="0"/>
          <w:iCs w:val="0"/>
          <w:caps w:val="0"/>
          <w:color w:val="000000"/>
          <w:spacing w:val="0"/>
          <w:sz w:val="52"/>
          <w:szCs w:val="52"/>
          <w:shd w:val="clear" w:fill="FFFFFF"/>
        </w:rPr>
      </w:pPr>
    </w:p>
    <w:p w14:paraId="2E882150">
      <w:pPr>
        <w:ind w:firstLine="4680" w:firstLineChars="900"/>
        <w:jc w:val="right"/>
        <w:rPr>
          <w:rFonts w:hint="eastAsia" w:ascii="方正小标宋_GBK" w:hAnsi="方正小标宋_GBK" w:eastAsia="方正小标宋_GBK" w:cs="方正小标宋_GBK"/>
          <w:i w:val="0"/>
          <w:iCs w:val="0"/>
          <w:caps w:val="0"/>
          <w:color w:val="000000"/>
          <w:spacing w:val="0"/>
          <w:sz w:val="52"/>
          <w:szCs w:val="52"/>
          <w:shd w:val="clear" w:fill="FFFFFF"/>
          <w:lang w:val="en-US" w:eastAsia="zh-CN"/>
        </w:rPr>
      </w:pPr>
      <w:r>
        <w:rPr>
          <w:rFonts w:hint="eastAsia" w:ascii="方正小标宋_GBK" w:hAnsi="方正小标宋_GBK" w:eastAsia="方正小标宋_GBK" w:cs="方正小标宋_GBK"/>
          <w:i w:val="0"/>
          <w:iCs w:val="0"/>
          <w:caps w:val="0"/>
          <w:color w:val="000000"/>
          <w:spacing w:val="0"/>
          <w:sz w:val="52"/>
          <w:szCs w:val="52"/>
          <w:shd w:val="clear" w:fill="FFFFFF"/>
          <w:lang w:val="en-US" w:eastAsia="zh-CN"/>
        </w:rPr>
        <w:t>司法部</w:t>
      </w:r>
    </w:p>
    <w:p w14:paraId="7A726582">
      <w:pPr>
        <w:jc w:val="right"/>
        <w:rPr>
          <w:rFonts w:hint="eastAsia" w:ascii="方正小标宋_GBK" w:hAnsi="方正小标宋_GBK" w:eastAsia="方正小标宋_GBK" w:cs="方正小标宋_GBK"/>
          <w:i w:val="0"/>
          <w:iCs w:val="0"/>
          <w:caps w:val="0"/>
          <w:color w:val="000000"/>
          <w:spacing w:val="0"/>
          <w:sz w:val="52"/>
          <w:szCs w:val="52"/>
          <w:shd w:val="clear" w:fill="FFFFFF"/>
          <w:lang w:val="en-US" w:eastAsia="zh-CN"/>
        </w:rPr>
      </w:pPr>
      <w:r>
        <w:rPr>
          <w:rFonts w:hint="eastAsia" w:ascii="方正小标宋_GBK" w:hAnsi="方正小标宋_GBK" w:eastAsia="方正小标宋_GBK" w:cs="方正小标宋_GBK"/>
          <w:i w:val="0"/>
          <w:iCs w:val="0"/>
          <w:caps w:val="0"/>
          <w:color w:val="000000"/>
          <w:spacing w:val="0"/>
          <w:sz w:val="52"/>
          <w:szCs w:val="52"/>
          <w:shd w:val="clear" w:fill="FFFFFF"/>
          <w:lang w:val="en-US" w:eastAsia="zh-CN"/>
        </w:rPr>
        <w:t>2025年4月</w:t>
      </w:r>
    </w:p>
    <w:p w14:paraId="2DFB56EF">
      <w:pPr>
        <w:jc w:val="right"/>
        <w:rPr>
          <w:rFonts w:hint="default" w:ascii="方正小标宋_GBK" w:hAnsi="方正小标宋_GBK" w:eastAsia="方正小标宋_GBK" w:cs="方正小标宋_GBK"/>
          <w:i w:val="0"/>
          <w:iCs w:val="0"/>
          <w:caps w:val="0"/>
          <w:color w:val="000000"/>
          <w:spacing w:val="0"/>
          <w:sz w:val="52"/>
          <w:szCs w:val="52"/>
          <w:shd w:val="clear" w:fill="FFFFFF"/>
          <w:lang w:val="en-US" w:eastAsia="zh-CN"/>
        </w:rPr>
      </w:pPr>
    </w:p>
    <w:p w14:paraId="64E961D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ascii="黑体" w:hAnsi="宋体" w:eastAsia="黑体" w:cs="黑体"/>
          <w:color w:val="656565"/>
          <w:sz w:val="32"/>
          <w:szCs w:val="32"/>
        </w:rPr>
      </w:pPr>
      <w:r>
        <w:rPr>
          <w:rFonts w:hint="default" w:ascii="方正小标宋_GBK" w:hAnsi="方正小标宋_GBK" w:eastAsia="方正小标宋_GBK" w:cs="方正小标宋_GBK"/>
          <w:color w:val="000000"/>
          <w:sz w:val="44"/>
          <w:szCs w:val="44"/>
          <w:bdr w:val="none" w:color="auto" w:sz="0" w:space="0"/>
        </w:rPr>
        <w:t>前 言</w:t>
      </w:r>
    </w:p>
    <w:p w14:paraId="7254916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为深入践行习近平法治思想，认真贯彻落实党中央、国务院关于严格规范涉企行政检查的决策部署，按照《国务院办公厅关于严格规范涉企行政检查的意见》要求，司法部作为国务院行政执法监督机构编制了本行政检查文书基本格式文本，供各地区、各部门参照适用。</w:t>
      </w:r>
    </w:p>
    <w:p w14:paraId="610C02B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国务院有关部门可以参照本基本格式文本，结合实际制定本部门、本系统统一适用的行政检查文书格式文本；地方各级人民政府可以在本基本格式文本基础上，参考国务院部门行政检查文书格式文本，结合本地区实际作进一步完善。</w:t>
      </w:r>
    </w:p>
    <w:p w14:paraId="7F7813F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各地区、各部门制定的行政检查文书格式文本，必须严格落实党中央、国务院有关决策部署，确保行政检查于法有据、严格规范、公正文明、精准高效，不得违法改变法定程序，不得违法减损被检查人权益，不得违法增加被检查人义务。有关地区、部门已经制定的行政检查文书格式文本，在包含本基本格式文本关键要素且不相抵触的情况下，可以继续使用。</w:t>
      </w:r>
    </w:p>
    <w:p w14:paraId="0197268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仿宋" w:hAnsi="仿宋" w:eastAsia="仿宋" w:cs="仿宋"/>
          <w:color w:val="656565"/>
          <w:sz w:val="32"/>
          <w:szCs w:val="32"/>
        </w:rPr>
      </w:pPr>
    </w:p>
    <w:p w14:paraId="18E90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656565"/>
          <w:sz w:val="32"/>
          <w:szCs w:val="32"/>
        </w:rPr>
      </w:pPr>
    </w:p>
    <w:p w14:paraId="1A44DB7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eastAsia" w:ascii="仿宋_GB2312" w:eastAsia="仿宋_GB2312" w:cs="仿宋_GB2312"/>
          <w:color w:val="656565"/>
          <w:sz w:val="32"/>
          <w:szCs w:val="32"/>
        </w:rPr>
      </w:pPr>
      <w:r>
        <w:rPr>
          <w:rFonts w:hint="default" w:ascii="方正小标宋_GBK" w:hAnsi="方正小标宋_GBK" w:eastAsia="方正小标宋_GBK" w:cs="方正小标宋_GBK"/>
          <w:color w:val="000000"/>
          <w:sz w:val="44"/>
          <w:szCs w:val="44"/>
          <w:bdr w:val="none" w:color="auto" w:sz="0" w:space="0"/>
        </w:rPr>
        <w:t>说 明</w:t>
      </w:r>
    </w:p>
    <w:p w14:paraId="7514BC3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一、行政检查文书填写要合法规范、客观全面、准确完整。行政执法主体名称应当使用全称或者规范简称。引用法律、法规、规章时应当准确无误。</w:t>
      </w:r>
    </w:p>
    <w:p w14:paraId="4020ADD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二、行政检查文书应当规范连续编号，清晰、准确记录行政执法主体、文种、年份、顺序号等信息，确保行政检查文书的唯一性和可追溯性，便于后续精准统计行政检查数据。</w:t>
      </w:r>
    </w:p>
    <w:p w14:paraId="3EAB911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三、《行政检查审批表》《行政检查通知书》《行政检查情况记录表》是行政检查过程中的必备文书，《回避申请决定书》《抽样（采样）通知书》《现场检查（勘验）笔录》《询问笔录》根据实际情况选用。</w:t>
      </w:r>
    </w:p>
    <w:p w14:paraId="366EC99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四、多个行政执法主体联合实施行政检查的，应当在《行政检查通知书》落款处分别写明各行政执法主体名称，加盖印章并注明日期。</w:t>
      </w:r>
    </w:p>
    <w:p w14:paraId="3C3A7EA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五、《现场检查（勘验）笔录》《询问笔录》应当在记录完成后当场交由被检查（勘验）人、被询问人审阅，或者由行政执法人员向其宣读。笔录内容核对无误的，由被检查（勘验）人、被询问人在笔录结尾部分签写确认意见，并逐页签名或者盖章。笔录内容有修改的，被检查（勘验）人、被询问人应当在修改处签名或者盖章确认。被检查（勘验）人、被询问人拒不配合的，行政执法人员应当注明有关情况。见证人到场见证的，由见证人签名或者盖章。</w:t>
      </w:r>
    </w:p>
    <w:p w14:paraId="1B0B3BC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六、除《行政检查审批表》外，行政检查文书一式多份，送达被检查人一份，行政执法主体留存一份，其他份数根据实际需要确定。</w:t>
      </w:r>
    </w:p>
    <w:p w14:paraId="7D28A01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七、行政检查文书送达时，由受送达人在文书末尾签名或者盖章。经受送达人同意，行政执法主体可以采用传真、电子邮件、微信、短信等方式送达有关文书。</w:t>
      </w:r>
    </w:p>
    <w:p w14:paraId="6EE511E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八、鼓励探索建立健全基于互联网、电子认证、电子签章等的行政检查全过程数据化记录工作机制。</w:t>
      </w:r>
    </w:p>
    <w:p w14:paraId="69B025D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九、本基本格式文本所附注意事项，是对行政执法人员填写和适用文书的指导。</w:t>
      </w:r>
    </w:p>
    <w:p w14:paraId="7D0502B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十、本基本格式文本，适用于对被检查人产生实际负担的行政检查，包括现场入企行政检查和视频连线等需要被检查人予以配合的非现场检查。数据监测等对被检查人生产经营活动不产生直接影响的行政检查，可不适用本基本格式文本。</w:t>
      </w:r>
    </w:p>
    <w:p w14:paraId="3FD42FE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 w:hAnsi="仿宋" w:eastAsia="仿宋" w:cs="仿宋"/>
          <w:color w:val="656565"/>
          <w:sz w:val="32"/>
          <w:szCs w:val="32"/>
        </w:rPr>
      </w:pPr>
      <w:r>
        <w:rPr>
          <w:rFonts w:hint="eastAsia" w:ascii="仿宋" w:hAnsi="仿宋" w:eastAsia="仿宋" w:cs="仿宋"/>
          <w:color w:val="000000"/>
          <w:sz w:val="32"/>
          <w:szCs w:val="32"/>
          <w:bdr w:val="none" w:color="auto" w:sz="0" w:space="0"/>
        </w:rPr>
        <w:t>十一、本基本格式文本主要适用于对企业的行政检查，对其他被检查人的行政检查，由各地区、各部门在本基本格式文本基础上进一步完善。</w:t>
      </w:r>
    </w:p>
    <w:p w14:paraId="5C314E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kern w:val="0"/>
          <w:sz w:val="32"/>
          <w:szCs w:val="32"/>
          <w:bdr w:val="none" w:color="auto" w:sz="0" w:space="0"/>
          <w:lang w:val="en-US" w:eastAsia="zh-CN" w:bidi="ar"/>
        </w:rPr>
      </w:pPr>
      <w:r>
        <w:rPr>
          <w:rFonts w:hint="eastAsia" w:ascii="仿宋" w:hAnsi="仿宋" w:eastAsia="仿宋" w:cs="仿宋"/>
          <w:kern w:val="0"/>
          <w:sz w:val="32"/>
          <w:szCs w:val="32"/>
          <w:bdr w:val="none" w:color="auto" w:sz="0" w:space="0"/>
          <w:lang w:val="en-US" w:eastAsia="zh-CN" w:bidi="ar"/>
        </w:rPr>
        <w:br w:type="textWrapping"/>
      </w:r>
      <w:r>
        <w:rPr>
          <w:rFonts w:hint="eastAsia" w:ascii="仿宋" w:hAnsi="仿宋" w:eastAsia="仿宋" w:cs="仿宋"/>
          <w:kern w:val="0"/>
          <w:sz w:val="32"/>
          <w:szCs w:val="32"/>
          <w:bdr w:val="none" w:color="auto" w:sz="0" w:space="0"/>
          <w:lang w:val="en-US" w:eastAsia="zh-CN" w:bidi="ar"/>
        </w:rPr>
        <w:t> </w:t>
      </w:r>
    </w:p>
    <w:p w14:paraId="17A8D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kern w:val="0"/>
          <w:sz w:val="32"/>
          <w:szCs w:val="32"/>
          <w:bdr w:val="none" w:color="auto" w:sz="0" w:space="0"/>
          <w:lang w:val="en-US" w:eastAsia="zh-CN" w:bidi="ar"/>
        </w:rPr>
      </w:pPr>
    </w:p>
    <w:p w14:paraId="073BBDE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eastAsia" w:ascii="黑体" w:hAnsi="宋体" w:eastAsia="黑体" w:cs="黑体"/>
          <w:color w:val="000000"/>
          <w:sz w:val="44"/>
          <w:szCs w:val="44"/>
          <w:bdr w:val="none" w:color="auto" w:sz="0" w:space="0"/>
        </w:rPr>
      </w:pPr>
    </w:p>
    <w:p w14:paraId="67CF002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eastAsia" w:ascii="黑体" w:hAnsi="宋体" w:eastAsia="黑体" w:cs="黑体"/>
          <w:color w:val="656565"/>
          <w:sz w:val="32"/>
          <w:szCs w:val="32"/>
        </w:rPr>
      </w:pPr>
      <w:r>
        <w:rPr>
          <w:rFonts w:hint="eastAsia" w:ascii="黑体" w:hAnsi="宋体" w:eastAsia="黑体" w:cs="黑体"/>
          <w:color w:val="000000"/>
          <w:sz w:val="44"/>
          <w:szCs w:val="44"/>
          <w:bdr w:val="none" w:color="auto" w:sz="0" w:space="0"/>
        </w:rPr>
        <w:t>目 录</w:t>
      </w:r>
    </w:p>
    <w:p w14:paraId="6B8BE79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ascii="楷体_GB2312" w:eastAsia="楷体_GB2312" w:cs="楷体_GB2312"/>
          <w:color w:val="656565"/>
          <w:sz w:val="32"/>
          <w:szCs w:val="32"/>
        </w:rPr>
      </w:pPr>
      <w:r>
        <w:rPr>
          <w:rFonts w:hint="default" w:ascii="楷体_GB2312" w:eastAsia="楷体_GB2312" w:cs="楷体_GB2312"/>
          <w:color w:val="000000"/>
          <w:sz w:val="32"/>
          <w:szCs w:val="32"/>
          <w:bdr w:val="none" w:color="auto" w:sz="0" w:space="0"/>
        </w:rPr>
        <w:t>一、行政检查审批表…………………………………………1</w:t>
      </w:r>
    </w:p>
    <w:p w14:paraId="50A46AB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default" w:ascii="楷体_GB2312" w:eastAsia="楷体_GB2312" w:cs="楷体_GB2312"/>
          <w:color w:val="656565"/>
          <w:sz w:val="32"/>
          <w:szCs w:val="32"/>
        </w:rPr>
      </w:pPr>
      <w:r>
        <w:rPr>
          <w:rFonts w:hint="default" w:ascii="楷体_GB2312" w:eastAsia="楷体_GB2312" w:cs="楷体_GB2312"/>
          <w:color w:val="000000"/>
          <w:sz w:val="32"/>
          <w:szCs w:val="32"/>
          <w:bdr w:val="none" w:color="auto" w:sz="0" w:space="0"/>
        </w:rPr>
        <w:t>二、行政检查通知书…………………………………………3</w:t>
      </w:r>
    </w:p>
    <w:p w14:paraId="19EC0C2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default" w:ascii="楷体_GB2312" w:eastAsia="楷体_GB2312" w:cs="楷体_GB2312"/>
          <w:color w:val="656565"/>
          <w:sz w:val="32"/>
          <w:szCs w:val="32"/>
        </w:rPr>
      </w:pPr>
      <w:r>
        <w:rPr>
          <w:rFonts w:hint="default" w:ascii="楷体_GB2312" w:eastAsia="楷体_GB2312" w:cs="楷体_GB2312"/>
          <w:color w:val="000000"/>
          <w:sz w:val="32"/>
          <w:szCs w:val="32"/>
          <w:bdr w:val="none" w:color="auto" w:sz="0" w:space="0"/>
        </w:rPr>
        <w:t>三、回避申请决定书…………………………………………7</w:t>
      </w:r>
    </w:p>
    <w:p w14:paraId="348B0D1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default" w:ascii="楷体_GB2312" w:eastAsia="楷体_GB2312" w:cs="楷体_GB2312"/>
          <w:color w:val="656565"/>
          <w:sz w:val="32"/>
          <w:szCs w:val="32"/>
        </w:rPr>
      </w:pPr>
      <w:r>
        <w:rPr>
          <w:rFonts w:hint="default" w:ascii="楷体_GB2312" w:eastAsia="楷体_GB2312" w:cs="楷体_GB2312"/>
          <w:color w:val="000000"/>
          <w:sz w:val="32"/>
          <w:szCs w:val="32"/>
          <w:bdr w:val="none" w:color="auto" w:sz="0" w:space="0"/>
        </w:rPr>
        <w:t>四、抽样（采样）通知书……………………………………9</w:t>
      </w:r>
    </w:p>
    <w:p w14:paraId="3DBAD19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default" w:ascii="楷体_GB2312" w:eastAsia="楷体_GB2312" w:cs="楷体_GB2312"/>
          <w:color w:val="656565"/>
          <w:sz w:val="32"/>
          <w:szCs w:val="32"/>
        </w:rPr>
      </w:pPr>
      <w:r>
        <w:rPr>
          <w:rFonts w:hint="default" w:ascii="楷体_GB2312" w:eastAsia="楷体_GB2312" w:cs="楷体_GB2312"/>
          <w:color w:val="000000"/>
          <w:sz w:val="32"/>
          <w:szCs w:val="32"/>
          <w:bdr w:val="none" w:color="auto" w:sz="0" w:space="0"/>
        </w:rPr>
        <w:t>五、现场检查（勘验）笔录…………………………………11</w:t>
      </w:r>
    </w:p>
    <w:p w14:paraId="61902C2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default" w:ascii="楷体_GB2312" w:eastAsia="楷体_GB2312" w:cs="楷体_GB2312"/>
          <w:color w:val="656565"/>
          <w:sz w:val="32"/>
          <w:szCs w:val="32"/>
        </w:rPr>
      </w:pPr>
      <w:r>
        <w:rPr>
          <w:rFonts w:hint="default" w:ascii="楷体_GB2312" w:eastAsia="楷体_GB2312" w:cs="楷体_GB2312"/>
          <w:color w:val="000000"/>
          <w:sz w:val="32"/>
          <w:szCs w:val="32"/>
          <w:bdr w:val="none" w:color="auto" w:sz="0" w:space="0"/>
        </w:rPr>
        <w:t>六、询问笔录…………………………………………………14</w:t>
      </w:r>
    </w:p>
    <w:p w14:paraId="3C051C2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default" w:ascii="楷体_GB2312" w:eastAsia="楷体_GB2312" w:cs="楷体_GB2312"/>
          <w:color w:val="656565"/>
          <w:sz w:val="32"/>
          <w:szCs w:val="32"/>
        </w:rPr>
      </w:pPr>
      <w:r>
        <w:rPr>
          <w:rFonts w:hint="default" w:ascii="楷体_GB2312" w:eastAsia="楷体_GB2312" w:cs="楷体_GB2312"/>
          <w:color w:val="000000"/>
          <w:sz w:val="32"/>
          <w:szCs w:val="32"/>
          <w:bdr w:val="none" w:color="auto" w:sz="0" w:space="0"/>
        </w:rPr>
        <w:t>七、行政检查情况记录表……………………………………17</w:t>
      </w:r>
    </w:p>
    <w:p w14:paraId="7BC783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42B518E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黑体" w:hAnsi="宋体" w:eastAsia="黑体" w:cs="黑体"/>
          <w:color w:val="656565"/>
          <w:sz w:val="32"/>
          <w:szCs w:val="32"/>
        </w:rPr>
      </w:pPr>
    </w:p>
    <w:p w14:paraId="6F8F274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黑体" w:hAnsi="宋体" w:eastAsia="黑体" w:cs="黑体"/>
          <w:color w:val="656565"/>
          <w:sz w:val="32"/>
          <w:szCs w:val="32"/>
        </w:rPr>
      </w:pPr>
    </w:p>
    <w:p w14:paraId="24556E0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黑体" w:hAnsi="宋体" w:eastAsia="黑体" w:cs="黑体"/>
          <w:color w:val="656565"/>
          <w:sz w:val="32"/>
          <w:szCs w:val="32"/>
        </w:rPr>
      </w:pPr>
    </w:p>
    <w:p w14:paraId="0E79124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right="0"/>
        <w:jc w:val="both"/>
        <w:rPr>
          <w:rFonts w:hint="eastAsia" w:ascii="黑体" w:hAnsi="宋体" w:eastAsia="黑体" w:cs="黑体"/>
          <w:color w:val="656565"/>
          <w:sz w:val="32"/>
          <w:szCs w:val="32"/>
        </w:rPr>
      </w:pPr>
    </w:p>
    <w:p w14:paraId="343DEAA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000000"/>
          <w:sz w:val="32"/>
          <w:szCs w:val="32"/>
          <w:bdr w:val="none" w:color="auto" w:sz="0" w:space="0"/>
        </w:rPr>
      </w:pPr>
    </w:p>
    <w:p w14:paraId="46D07F7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000000"/>
          <w:sz w:val="32"/>
          <w:szCs w:val="32"/>
          <w:bdr w:val="none" w:color="auto" w:sz="0" w:space="0"/>
        </w:rPr>
      </w:pPr>
    </w:p>
    <w:p w14:paraId="785795F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编号：</w:t>
      </w:r>
    </w:p>
    <w:p w14:paraId="33B819E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eastAsia" w:ascii="宋体" w:hAnsi="宋体" w:eastAsia="宋体" w:cs="宋体"/>
          <w:color w:val="656565"/>
          <w:sz w:val="44"/>
          <w:szCs w:val="44"/>
        </w:rPr>
      </w:pPr>
      <w:r>
        <w:rPr>
          <w:rFonts w:hint="eastAsia" w:ascii="宋体" w:hAnsi="宋体" w:eastAsia="宋体" w:cs="宋体"/>
          <w:color w:val="000000"/>
          <w:sz w:val="44"/>
          <w:szCs w:val="44"/>
          <w:bdr w:val="none" w:color="auto" w:sz="0" w:space="0"/>
        </w:rPr>
        <w:t>行政检查审批表</w:t>
      </w:r>
    </w:p>
    <w:p w14:paraId="56C5DDA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ascii="方正楷体_GBK" w:hAnsi="方正楷体_GBK" w:eastAsia="方正楷体_GBK" w:cs="方正楷体_GBK"/>
          <w:color w:val="656565"/>
          <w:sz w:val="32"/>
          <w:szCs w:val="32"/>
        </w:rPr>
      </w:pPr>
      <w:r>
        <w:rPr>
          <w:rFonts w:hint="default" w:ascii="方正楷体_GBK" w:hAnsi="方正楷体_GBK" w:eastAsia="方正楷体_GBK" w:cs="方正楷体_GBK"/>
          <w:color w:val="000000"/>
          <w:sz w:val="32"/>
          <w:szCs w:val="32"/>
          <w:bdr w:val="none" w:color="auto" w:sz="0" w:space="0"/>
        </w:rPr>
        <w:t>（仅用于内部审批）</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83"/>
        <w:gridCol w:w="2706"/>
        <w:gridCol w:w="2275"/>
        <w:gridCol w:w="1945"/>
      </w:tblGrid>
      <w:tr w14:paraId="11F3E8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83" w:hRule="atLeast"/>
        </w:trPr>
        <w:tc>
          <w:tcPr>
            <w:tcW w:w="1522" w:type="dxa"/>
            <w:tcBorders>
              <w:top w:val="single" w:color="000000" w:sz="2" w:space="0"/>
              <w:left w:val="single" w:color="000000" w:sz="2" w:space="0"/>
              <w:bottom w:val="single" w:color="000000" w:sz="6" w:space="0"/>
              <w:right w:val="single" w:color="000000" w:sz="2" w:space="0"/>
            </w:tcBorders>
            <w:shd w:val="clear"/>
            <w:tcMar>
              <w:top w:w="0" w:type="dxa"/>
              <w:left w:w="0" w:type="dxa"/>
              <w:bottom w:w="0" w:type="dxa"/>
              <w:right w:w="0" w:type="dxa"/>
            </w:tcMar>
            <w:vAlign w:val="center"/>
          </w:tcPr>
          <w:p w14:paraId="664B737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被检查人名称</w:t>
            </w:r>
          </w:p>
        </w:tc>
        <w:tc>
          <w:tcPr>
            <w:tcW w:w="300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3D24433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c>
          <w:tcPr>
            <w:tcW w:w="2488"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26DBAEB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统一社会信用代码</w:t>
            </w:r>
          </w:p>
        </w:tc>
        <w:tc>
          <w:tcPr>
            <w:tcW w:w="2159"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695CB5F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r>
      <w:tr w14:paraId="5CA6D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2" w:hRule="atLeast"/>
        </w:trPr>
        <w:tc>
          <w:tcPr>
            <w:tcW w:w="1522" w:type="dxa"/>
            <w:vMerge w:val="restart"/>
            <w:tcBorders>
              <w:top w:val="single" w:color="000000" w:sz="2" w:space="0"/>
              <w:left w:val="single" w:color="000000" w:sz="2" w:space="0"/>
              <w:bottom w:val="single" w:color="000000" w:sz="6" w:space="0"/>
              <w:right w:val="single" w:color="000000" w:sz="2" w:space="0"/>
            </w:tcBorders>
            <w:shd w:val="clear"/>
            <w:tcMar>
              <w:top w:w="0" w:type="dxa"/>
              <w:left w:w="0" w:type="dxa"/>
              <w:bottom w:w="0" w:type="dxa"/>
              <w:right w:w="0" w:type="dxa"/>
            </w:tcMar>
            <w:vAlign w:val="center"/>
          </w:tcPr>
          <w:p w14:paraId="7CD71B3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任务来源</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71D995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☐日常检查 ☐专项检查</w:t>
            </w:r>
          </w:p>
        </w:tc>
      </w:tr>
      <w:tr w14:paraId="7C9B2A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60" w:hRule="atLeast"/>
        </w:trPr>
        <w:tc>
          <w:tcPr>
            <w:tcW w:w="1522" w:type="dxa"/>
            <w:vMerge w:val="continue"/>
            <w:tcBorders>
              <w:top w:val="single" w:color="000000" w:sz="2" w:space="0"/>
              <w:left w:val="single" w:color="000000" w:sz="2" w:space="0"/>
              <w:bottom w:val="single" w:color="000000" w:sz="6" w:space="0"/>
              <w:right w:val="single" w:color="000000" w:sz="2" w:space="0"/>
            </w:tcBorders>
            <w:shd w:val="clear"/>
            <w:tcMar>
              <w:top w:w="0" w:type="dxa"/>
              <w:left w:w="0" w:type="dxa"/>
              <w:bottom w:w="0" w:type="dxa"/>
              <w:right w:w="0" w:type="dxa"/>
            </w:tcMar>
            <w:vAlign w:val="center"/>
          </w:tcPr>
          <w:p w14:paraId="05F6CEDE">
            <w:pPr>
              <w:rPr>
                <w:rFonts w:hint="eastAsia" w:ascii="宋体"/>
                <w:sz w:val="24"/>
                <w:szCs w:val="24"/>
              </w:rPr>
            </w:pP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5071A19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☐投诉举报 ☐转办交办 ☐数据监测 ☐应被检查人申请</w:t>
            </w:r>
          </w:p>
          <w:p w14:paraId="260C94F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☐媒体曝光 ☐其他（可多选）</w:t>
            </w:r>
          </w:p>
        </w:tc>
      </w:tr>
      <w:tr w14:paraId="2A5442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trPr>
        <w:tc>
          <w:tcPr>
            <w:tcW w:w="1522"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2FBF451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检查事项</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FB32F3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rPr>
                <w:rFonts w:ascii="Calibri" w:hAnsi="Calibri" w:cs="Calibri"/>
                <w:color w:val="656565"/>
                <w:sz w:val="28"/>
                <w:szCs w:val="28"/>
              </w:rPr>
            </w:pPr>
          </w:p>
        </w:tc>
      </w:tr>
      <w:tr w14:paraId="1C8C1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trPr>
        <w:tc>
          <w:tcPr>
            <w:tcW w:w="1522"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5C60B3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检查时间</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2816E1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rPr>
                <w:rFonts w:hint="default" w:ascii="Calibri" w:hAnsi="Calibri" w:cs="Calibri"/>
                <w:color w:val="656565"/>
                <w:sz w:val="28"/>
                <w:szCs w:val="28"/>
              </w:rPr>
            </w:pPr>
          </w:p>
        </w:tc>
      </w:tr>
      <w:tr w14:paraId="2CAD2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trPr>
        <w:tc>
          <w:tcPr>
            <w:tcW w:w="1522"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1A2687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检查地点</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2AFF7F0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420" w:right="0" w:firstLine="0"/>
              <w:rPr>
                <w:rFonts w:hint="default" w:ascii="Calibri" w:hAnsi="Calibri" w:cs="Calibri"/>
                <w:color w:val="656565"/>
                <w:sz w:val="28"/>
                <w:szCs w:val="28"/>
              </w:rPr>
            </w:pPr>
          </w:p>
        </w:tc>
      </w:tr>
      <w:tr w14:paraId="1CABC0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87" w:hRule="atLeast"/>
        </w:trPr>
        <w:tc>
          <w:tcPr>
            <w:tcW w:w="1522"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908544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检查方式</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CC0DE3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☐现场检查：</w:t>
            </w:r>
          </w:p>
          <w:p w14:paraId="2F541F5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☐非现场检查：</w:t>
            </w:r>
          </w:p>
        </w:tc>
      </w:tr>
      <w:tr w14:paraId="0D33A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trPr>
        <w:tc>
          <w:tcPr>
            <w:tcW w:w="1522"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7100E00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检查频次</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627BB1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年度行政检查频次上限：</w:t>
            </w:r>
            <w:r>
              <w:rPr>
                <w:rFonts w:hint="eastAsia" w:ascii="仿宋_GB2312" w:eastAsia="仿宋_GB2312" w:cs="仿宋_GB2312"/>
                <w:color w:val="000000"/>
                <w:sz w:val="28"/>
                <w:szCs w:val="28"/>
                <w:u w:val="single"/>
                <w:bdr w:val="none" w:color="auto" w:sz="0" w:space="0"/>
              </w:rPr>
              <w:t> </w:t>
            </w:r>
            <w:r>
              <w:rPr>
                <w:rFonts w:hint="eastAsia" w:ascii="仿宋_GB2312" w:eastAsia="仿宋_GB2312" w:cs="仿宋_GB2312"/>
                <w:color w:val="000000"/>
                <w:sz w:val="28"/>
                <w:szCs w:val="28"/>
                <w:bdr w:val="none" w:color="auto" w:sz="0" w:space="0"/>
              </w:rPr>
              <w:t>次，本次为第</w:t>
            </w:r>
            <w:r>
              <w:rPr>
                <w:rFonts w:hint="eastAsia" w:ascii="仿宋_GB2312" w:eastAsia="仿宋_GB2312" w:cs="仿宋_GB2312"/>
                <w:color w:val="000000"/>
                <w:sz w:val="28"/>
                <w:szCs w:val="28"/>
                <w:u w:val="single"/>
                <w:bdr w:val="none" w:color="auto" w:sz="0" w:space="0"/>
              </w:rPr>
              <w:t> </w:t>
            </w:r>
            <w:r>
              <w:rPr>
                <w:rFonts w:hint="eastAsia" w:ascii="仿宋_GB2312" w:eastAsia="仿宋_GB2312" w:cs="仿宋_GB2312"/>
                <w:color w:val="000000"/>
                <w:sz w:val="28"/>
                <w:szCs w:val="28"/>
                <w:bdr w:val="none" w:color="auto" w:sz="0" w:space="0"/>
              </w:rPr>
              <w:t>次。</w:t>
            </w:r>
          </w:p>
          <w:p w14:paraId="7F2DE90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（不受年度检查频次上限限制的除外）</w:t>
            </w:r>
          </w:p>
        </w:tc>
      </w:tr>
      <w:tr w14:paraId="54AC4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trPr>
        <w:tc>
          <w:tcPr>
            <w:tcW w:w="1522"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316F2AE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检查人员数量</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2635F8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default" w:ascii="Calibri" w:hAnsi="Calibri" w:cs="Calibri"/>
                <w:color w:val="656565"/>
                <w:sz w:val="28"/>
                <w:szCs w:val="28"/>
              </w:rPr>
            </w:pPr>
          </w:p>
        </w:tc>
      </w:tr>
      <w:tr w14:paraId="2CD3AE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trPr>
        <w:tc>
          <w:tcPr>
            <w:tcW w:w="1522"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3B89872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承办机构负责人审批意见</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18FCF76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负责人：</w:t>
            </w:r>
            <w:r>
              <w:rPr>
                <w:rFonts w:hint="eastAsia" w:ascii="仿宋_GB2312" w:eastAsia="仿宋_GB2312" w:cs="仿宋_GB2312"/>
                <w:color w:val="000000"/>
                <w:sz w:val="28"/>
                <w:szCs w:val="28"/>
                <w:u w:val="single"/>
                <w:bdr w:val="none" w:color="auto" w:sz="0" w:space="0"/>
              </w:rPr>
              <w:t>签 名</w:t>
            </w:r>
            <w:r>
              <w:rPr>
                <w:rFonts w:hint="eastAsia" w:ascii="仿宋_GB2312" w:eastAsia="仿宋_GB2312" w:cs="仿宋_GB2312"/>
                <w:color w:val="000000"/>
                <w:sz w:val="28"/>
                <w:szCs w:val="28"/>
                <w:bdr w:val="none" w:color="auto" w:sz="0" w:space="0"/>
              </w:rPr>
              <w:t> 年 月 日</w:t>
            </w:r>
          </w:p>
        </w:tc>
      </w:tr>
      <w:tr w14:paraId="6E3368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24" w:hRule="atLeast"/>
        </w:trPr>
        <w:tc>
          <w:tcPr>
            <w:tcW w:w="1522"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1EA530F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行政执法主体负责人审批</w:t>
            </w:r>
          </w:p>
          <w:p w14:paraId="601BD4F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意见</w:t>
            </w:r>
          </w:p>
        </w:tc>
        <w:tc>
          <w:tcPr>
            <w:tcW w:w="765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19BAABA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6383145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负责人：</w:t>
            </w:r>
            <w:r>
              <w:rPr>
                <w:rFonts w:hint="eastAsia" w:ascii="仿宋_GB2312" w:eastAsia="仿宋_GB2312" w:cs="仿宋_GB2312"/>
                <w:color w:val="000000"/>
                <w:sz w:val="28"/>
                <w:szCs w:val="28"/>
                <w:u w:val="single"/>
                <w:bdr w:val="none" w:color="auto" w:sz="0" w:space="0"/>
              </w:rPr>
              <w:t>签 名</w:t>
            </w:r>
            <w:r>
              <w:rPr>
                <w:rFonts w:hint="eastAsia" w:ascii="仿宋_GB2312" w:eastAsia="仿宋_GB2312" w:cs="仿宋_GB2312"/>
                <w:color w:val="000000"/>
                <w:sz w:val="28"/>
                <w:szCs w:val="28"/>
                <w:bdr w:val="none" w:color="auto" w:sz="0" w:space="0"/>
              </w:rPr>
              <w:t> 年 月 日</w:t>
            </w:r>
          </w:p>
        </w:tc>
      </w:tr>
    </w:tbl>
    <w:p w14:paraId="0AB4F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楷体" w:hAnsi="楷体" w:eastAsia="楷体" w:cs="楷体"/>
          <w:color w:val="656565"/>
          <w:sz w:val="20"/>
          <w:szCs w:val="20"/>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4EBA52D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【注意事项】</w:t>
      </w:r>
    </w:p>
    <w:p w14:paraId="7B0BC4B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1.凡检查必审批。原则上一事一批，高频、量大的可以批量审批，但应当在审批时附详细清单；原则上应当事前审批，情况紧急、需要当场实施的，应当及时报告并补办手续。</w:t>
      </w:r>
    </w:p>
    <w:p w14:paraId="5A7FDD3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2.检查事项根据实际情况填写。对检查事项有编码的，也可以只填写编码。</w:t>
      </w:r>
    </w:p>
    <w:p w14:paraId="6054754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3.检查方式主要分为现场检查和非现场检查。现场检查方式包括查阅复制资料、询问、抽样（采样）、现场检查（勘验）等；非现场检查方式包括视频连线等。</w:t>
      </w:r>
    </w:p>
    <w:p w14:paraId="6B6A855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4.根据投诉举报、转办交办、数据监测等线索确需实施行政检查，或者应被检查人申请实施行政检查的，不受年度检查频次上限限制，检查频次一栏可不填写具体内容。</w:t>
      </w:r>
    </w:p>
    <w:p w14:paraId="3F4ABD7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5.检查人员数量要填写是否有执法辅助人员等，以及具体人数。</w:t>
      </w:r>
    </w:p>
    <w:p w14:paraId="3822057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6.行政检查审批表由主要负责人或者分管负责人批准，不得仅由内设机构负责人批准。法律、法规或者规章规定应当由上级行政机关批准的，依照其规定。</w:t>
      </w:r>
    </w:p>
    <w:p w14:paraId="217D8881">
      <w:pPr>
        <w:keepNext w:val="0"/>
        <w:keepLines w:val="0"/>
        <w:widowControl/>
        <w:suppressLineNumbers w:val="0"/>
        <w:spacing w:before="1126" w:beforeAutospacing="0" w:after="150" w:afterAutospacing="0"/>
        <w:ind w:left="0" w:right="0"/>
        <w:jc w:val="left"/>
        <w:rPr>
          <w:rFonts w:hint="default" w:ascii="Calibri" w:hAnsi="Calibri" w:cs="Calibri"/>
          <w:color w:val="656565"/>
          <w:sz w:val="20"/>
          <w:szCs w:val="20"/>
        </w:rPr>
      </w:pPr>
    </w:p>
    <w:p w14:paraId="347E8A6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编号：</w:t>
      </w:r>
    </w:p>
    <w:p w14:paraId="68F8350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eastAsia" w:ascii="仿宋_GB2312" w:eastAsia="仿宋_GB2312" w:cs="仿宋_GB2312"/>
          <w:color w:val="656565"/>
          <w:sz w:val="44"/>
          <w:szCs w:val="44"/>
        </w:rPr>
      </w:pPr>
      <w:r>
        <w:rPr>
          <w:rFonts w:hint="eastAsia" w:ascii="方正小标宋简体" w:hAnsi="方正小标宋简体" w:eastAsia="方正小标宋简体" w:cs="方正小标宋简体"/>
          <w:color w:val="000000"/>
          <w:sz w:val="44"/>
          <w:szCs w:val="44"/>
          <w:bdr w:val="none" w:color="auto" w:sz="0" w:space="0"/>
        </w:rPr>
        <w:t>行政检查通知书</w:t>
      </w:r>
    </w:p>
    <w:p w14:paraId="36A0F25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u w:val="single"/>
          <w:bdr w:val="none" w:color="auto" w:sz="0" w:space="0"/>
        </w:rPr>
        <w:t>（被检查人名称、统一社会信用代码） </w:t>
      </w:r>
      <w:r>
        <w:rPr>
          <w:rFonts w:hint="eastAsia" w:ascii="仿宋_GB2312" w:eastAsia="仿宋_GB2312" w:cs="仿宋_GB2312"/>
          <w:color w:val="000000"/>
          <w:sz w:val="32"/>
          <w:szCs w:val="32"/>
          <w:bdr w:val="none" w:color="auto" w:sz="0" w:space="0"/>
        </w:rPr>
        <w:t>：</w:t>
      </w:r>
    </w:p>
    <w:p w14:paraId="2939F2C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根据</w:t>
      </w:r>
      <w:r>
        <w:rPr>
          <w:rFonts w:hint="eastAsia" w:ascii="仿宋_GB2312" w:eastAsia="仿宋_GB2312" w:cs="仿宋_GB2312"/>
          <w:color w:val="000000"/>
          <w:sz w:val="32"/>
          <w:szCs w:val="32"/>
          <w:u w:val="single"/>
          <w:bdr w:val="none" w:color="auto" w:sz="0" w:space="0"/>
        </w:rPr>
        <w:t> （法律依据名称） </w:t>
      </w:r>
      <w:r>
        <w:rPr>
          <w:rFonts w:hint="eastAsia" w:ascii="仿宋_GB2312" w:eastAsia="仿宋_GB2312" w:cs="仿宋_GB2312"/>
          <w:color w:val="000000"/>
          <w:sz w:val="32"/>
          <w:szCs w:val="32"/>
          <w:bdr w:val="none" w:color="auto" w:sz="0" w:space="0"/>
        </w:rPr>
        <w:t>，决定对你单位实施行政检查。现将相关事项通知如下：</w:t>
      </w:r>
    </w:p>
    <w:p w14:paraId="0009C97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一、行政执法人员信息</w:t>
      </w:r>
    </w:p>
    <w:p w14:paraId="31A0C19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姓名：</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491D18F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姓名：</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7EF1021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二、行政检查时间及地点</w:t>
      </w:r>
    </w:p>
    <w:p w14:paraId="5B7AC29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时间： 年 月 日（ 时 分）至 年 月 日（ 时 分）</w:t>
      </w:r>
    </w:p>
    <w:p w14:paraId="2075FF9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地点：</w:t>
      </w:r>
    </w:p>
    <w:p w14:paraId="0F23DC2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三、行政检查法律依据</w:t>
      </w:r>
    </w:p>
    <w:p w14:paraId="4BB63ED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四、行政检查内容及方式</w:t>
      </w:r>
    </w:p>
    <w:p w14:paraId="4C9457C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请提供下列材料、物品和必要的工作条件，配合行政执法人员依法开展各项检查活动。如拒不配合检查，将依法承担法律责任。</w:t>
      </w:r>
    </w:p>
    <w:p w14:paraId="2F6C2C1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（一）材料、物品清单：</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w:t>
      </w:r>
    </w:p>
    <w:p w14:paraId="046BD8C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（二）到场配合行政检查的人员：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w:t>
      </w:r>
    </w:p>
    <w:p w14:paraId="1348376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（三）其他：</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w:t>
      </w:r>
    </w:p>
    <w:p w14:paraId="3B20845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五、行政检查频次</w:t>
      </w:r>
    </w:p>
    <w:p w14:paraId="01773C0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☐本次检查系☐日常检查 ☐专项检查，年度行政检查频次上限：</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次，本次为第</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次。</w:t>
      </w:r>
    </w:p>
    <w:p w14:paraId="4196C99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☐本次检查系根据 ☐投诉举报 ☐转办交办 ☐数据监测 ☐应被检查人申请 ☐媒体曝光 ☐其他</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发起的行政检查，不受年度检查频次上限限制。</w:t>
      </w:r>
    </w:p>
    <w:p w14:paraId="10FACA6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六、权利告知</w:t>
      </w:r>
    </w:p>
    <w:p w14:paraId="428147B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（一）如你单位发现存在行政执法人员不出示行政执法证件等违反规定实施行政检查的情形，有权拒绝接受检查。</w:t>
      </w:r>
    </w:p>
    <w:p w14:paraId="7E39B3C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（二）如你单位认为行政执法人员与检查工作有直接利害关系或者有其他关系可能影响公正执法，可以申请回避。是否同意回避的决定将在</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日内作出并告知你单位，回避申请审查期间不停止行政检查。</w:t>
      </w:r>
    </w:p>
    <w:p w14:paraId="55A9033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（三）你单位有权监督行政检查工作全过程，如认为行政检查侵犯你单位合法权益，有权投诉举报、依法获得救济。</w:t>
      </w:r>
    </w:p>
    <w:p w14:paraId="393B689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（四）其他</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w:t>
      </w:r>
    </w:p>
    <w:p w14:paraId="60E86FD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center"/>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行政执法主体</w:t>
      </w:r>
    </w:p>
    <w:p w14:paraId="7A32D17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center"/>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（印章）</w:t>
      </w:r>
    </w:p>
    <w:p w14:paraId="4FE8818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8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年 月 日</w:t>
      </w:r>
    </w:p>
    <w:p w14:paraId="1C00636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640"/>
        <w:rPr>
          <w:rFonts w:hint="eastAsia" w:ascii="仿宋_GB2312" w:eastAsia="仿宋_GB2312" w:cs="仿宋_GB2312"/>
          <w:color w:val="656565"/>
          <w:sz w:val="32"/>
          <w:szCs w:val="32"/>
        </w:rPr>
      </w:pPr>
    </w:p>
    <w:p w14:paraId="319FAAC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default" w:ascii="Calibri" w:hAnsi="Calibri" w:cs="Calibri"/>
          <w:color w:val="656565"/>
          <w:sz w:val="20"/>
          <w:szCs w:val="20"/>
        </w:rPr>
      </w:pPr>
    </w:p>
    <w:p w14:paraId="7D78CC0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行政执法主体联系人、联系方式：</w:t>
      </w:r>
    </w:p>
    <w:p w14:paraId="426E5DE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受送达人：</w:t>
      </w:r>
      <w:r>
        <w:rPr>
          <w:rFonts w:hint="eastAsia" w:ascii="仿宋_GB2312" w:eastAsia="仿宋_GB2312" w:cs="仿宋_GB2312"/>
          <w:color w:val="000000"/>
          <w:sz w:val="32"/>
          <w:szCs w:val="32"/>
          <w:u w:val="single"/>
          <w:bdr w:val="none" w:color="auto" w:sz="0" w:space="0"/>
        </w:rPr>
        <w:t>签名或者盖章</w:t>
      </w:r>
      <w:r>
        <w:rPr>
          <w:rFonts w:hint="eastAsia" w:ascii="仿宋_GB2312" w:eastAsia="仿宋_GB2312" w:cs="仿宋_GB2312"/>
          <w:color w:val="000000"/>
          <w:sz w:val="32"/>
          <w:szCs w:val="32"/>
          <w:bdr w:val="none" w:color="auto" w:sz="0" w:space="0"/>
        </w:rPr>
        <w:t> 年 月 日</w:t>
      </w:r>
    </w:p>
    <w:p w14:paraId="3184BD0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000000"/>
          <w:sz w:val="32"/>
          <w:szCs w:val="32"/>
          <w:bdr w:val="none" w:color="auto" w:sz="0" w:space="0"/>
        </w:rPr>
      </w:pPr>
      <w:r>
        <w:rPr>
          <w:rFonts w:hint="eastAsia" w:ascii="仿宋_GB2312" w:eastAsia="仿宋_GB2312" w:cs="仿宋_GB2312"/>
          <w:color w:val="000000"/>
          <w:sz w:val="32"/>
          <w:szCs w:val="32"/>
          <w:bdr w:val="none" w:color="auto" w:sz="0" w:space="0"/>
        </w:rPr>
        <w:t>送达方式和地址：</w:t>
      </w:r>
    </w:p>
    <w:p w14:paraId="5B4CD3C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000000"/>
          <w:sz w:val="32"/>
          <w:szCs w:val="32"/>
          <w:bdr w:val="none" w:color="auto" w:sz="0" w:space="0"/>
        </w:rPr>
      </w:pPr>
    </w:p>
    <w:p w14:paraId="1472E54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000000"/>
          <w:sz w:val="32"/>
          <w:szCs w:val="32"/>
          <w:bdr w:val="none" w:color="auto" w:sz="0" w:space="0"/>
        </w:rPr>
      </w:pPr>
      <w:bookmarkStart w:id="0" w:name="_GoBack"/>
      <w:bookmarkEnd w:id="0"/>
    </w:p>
    <w:p w14:paraId="6685EAF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【注意事项】</w:t>
      </w:r>
    </w:p>
    <w:p w14:paraId="25F1920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1.凡检查必通知。实施行政检查前，应当出具行政检查通知书。情况紧急、需要当场实施检查的，应当口头通知，并及时向行政执法主体负责人报告和补办手续。</w:t>
      </w:r>
    </w:p>
    <w:p w14:paraId="625E023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2.行政检查的法律依据，可与已公开的行政执法事项目录等配合填写，以简化文书填写内容。</w:t>
      </w:r>
    </w:p>
    <w:p w14:paraId="47DFCAF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3.行政检查同步开展音像记录的，应当在文书中予以说明。</w:t>
      </w:r>
    </w:p>
    <w:p w14:paraId="6722EC5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4.文书背面应当印制涉企行政检查“五个严禁”“八个不得”。</w:t>
      </w:r>
    </w:p>
    <w:p w14:paraId="4F0CD491">
      <w:pPr>
        <w:keepNext w:val="0"/>
        <w:keepLines w:val="0"/>
        <w:widowControl/>
        <w:suppressLineNumbers w:val="0"/>
        <w:spacing w:before="1126" w:beforeAutospacing="0" w:after="15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1A10E5E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default" w:ascii="Calibri" w:hAnsi="Calibri" w:cs="Calibri"/>
          <w:color w:val="656565"/>
          <w:sz w:val="20"/>
          <w:szCs w:val="20"/>
        </w:rPr>
      </w:pPr>
    </w:p>
    <w:p w14:paraId="373C4BD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编号：</w:t>
      </w:r>
    </w:p>
    <w:p w14:paraId="61DFAFF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center"/>
        <w:rPr>
          <w:rFonts w:hint="eastAsia" w:ascii="仿宋_GB2312" w:eastAsia="仿宋_GB2312" w:cs="仿宋_GB2312"/>
          <w:color w:val="656565"/>
          <w:sz w:val="32"/>
          <w:szCs w:val="32"/>
        </w:rPr>
      </w:pPr>
    </w:p>
    <w:p w14:paraId="2E83B84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default" w:ascii="方正小标宋_GBK" w:hAnsi="方正小标宋_GBK" w:eastAsia="方正小标宋_GBK" w:cs="方正小标宋_GBK"/>
          <w:color w:val="656565"/>
          <w:sz w:val="44"/>
          <w:szCs w:val="44"/>
        </w:rPr>
      </w:pPr>
      <w:r>
        <w:rPr>
          <w:rFonts w:hint="default" w:ascii="方正小标宋_GBK" w:hAnsi="方正小标宋_GBK" w:eastAsia="方正小标宋_GBK" w:cs="方正小标宋_GBK"/>
          <w:color w:val="000000"/>
          <w:sz w:val="44"/>
          <w:szCs w:val="44"/>
          <w:bdr w:val="none" w:color="auto" w:sz="0" w:space="0"/>
        </w:rPr>
        <w:t>回避申请决定书</w:t>
      </w:r>
    </w:p>
    <w:p w14:paraId="18BBC1C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黑体" w:hAnsi="宋体" w:eastAsia="黑体" w:cs="黑体"/>
          <w:color w:val="656565"/>
          <w:sz w:val="32"/>
          <w:szCs w:val="32"/>
        </w:rPr>
      </w:pPr>
    </w:p>
    <w:p w14:paraId="6069C67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申请人：</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统一社会信用代码：</w:t>
      </w:r>
    </w:p>
    <w:p w14:paraId="0E0C234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联系人：</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联系电话：</w:t>
      </w:r>
    </w:p>
    <w:p w14:paraId="17FFB36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被申请人：</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698306C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申请人于 年 月 日以</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为由，申请</w:t>
      </w:r>
      <w:r>
        <w:rPr>
          <w:rFonts w:hint="eastAsia" w:ascii="仿宋_GB2312" w:eastAsia="仿宋_GB2312" w:cs="仿宋_GB2312"/>
          <w:color w:val="000000"/>
          <w:sz w:val="32"/>
          <w:szCs w:val="32"/>
          <w:u w:val="single"/>
          <w:bdr w:val="none" w:color="auto" w:sz="0" w:space="0"/>
        </w:rPr>
        <w:t>（被申请人） </w:t>
      </w:r>
      <w:r>
        <w:rPr>
          <w:rFonts w:hint="eastAsia" w:ascii="仿宋_GB2312" w:eastAsia="仿宋_GB2312" w:cs="仿宋_GB2312"/>
          <w:color w:val="000000"/>
          <w:sz w:val="32"/>
          <w:szCs w:val="32"/>
          <w:bdr w:val="none" w:color="auto" w:sz="0" w:space="0"/>
        </w:rPr>
        <w:t>回避实施（</w:t>
      </w:r>
      <w:r>
        <w:rPr>
          <w:rFonts w:hint="eastAsia" w:ascii="仿宋_GB2312" w:eastAsia="仿宋_GB2312" w:cs="仿宋_GB2312"/>
          <w:color w:val="000000"/>
          <w:sz w:val="32"/>
          <w:szCs w:val="32"/>
          <w:u w:val="single"/>
          <w:bdr w:val="none" w:color="auto" w:sz="0" w:space="0"/>
        </w:rPr>
        <w:t>《行政检查通知书》编号</w:t>
      </w:r>
      <w:r>
        <w:rPr>
          <w:rFonts w:hint="eastAsia" w:ascii="仿宋_GB2312" w:eastAsia="仿宋_GB2312" w:cs="仿宋_GB2312"/>
          <w:color w:val="000000"/>
          <w:sz w:val="32"/>
          <w:szCs w:val="32"/>
          <w:bdr w:val="none" w:color="auto" w:sz="0" w:space="0"/>
        </w:rPr>
        <w:t>）行政检查。</w:t>
      </w:r>
    </w:p>
    <w:p w14:paraId="42C45C5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□经审查，符合</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规定的回避情形，同意申请人的回避申请，并将行政执法人员更换为</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w:t>
      </w:r>
    </w:p>
    <w:p w14:paraId="57C5519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□经审查，不符合</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规定的回避情形，驳回申请人的回避申请。</w:t>
      </w:r>
    </w:p>
    <w:p w14:paraId="7DCFDF5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如对本决定不服，可以依法申请救济。</w:t>
      </w:r>
    </w:p>
    <w:p w14:paraId="0B2B376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640"/>
        <w:rPr>
          <w:rFonts w:hint="eastAsia" w:ascii="仿宋_GB2312" w:eastAsia="仿宋_GB2312" w:cs="仿宋_GB2312"/>
          <w:color w:val="656565"/>
          <w:sz w:val="32"/>
          <w:szCs w:val="32"/>
        </w:rPr>
      </w:pPr>
    </w:p>
    <w:p w14:paraId="3DF8398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center"/>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行政执法主体</w:t>
      </w:r>
    </w:p>
    <w:p w14:paraId="6BE5CBF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center"/>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（印章）</w:t>
      </w:r>
    </w:p>
    <w:p w14:paraId="33EFC8D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center"/>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年 月 日</w:t>
      </w:r>
    </w:p>
    <w:p w14:paraId="3816327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仿宋_GB2312" w:eastAsia="仿宋_GB2312" w:cs="仿宋_GB2312"/>
          <w:color w:val="656565"/>
          <w:sz w:val="32"/>
          <w:szCs w:val="32"/>
        </w:rPr>
      </w:pPr>
    </w:p>
    <w:p w14:paraId="70CD37E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受送达人：</w:t>
      </w:r>
      <w:r>
        <w:rPr>
          <w:rFonts w:hint="eastAsia" w:ascii="仿宋_GB2312" w:eastAsia="仿宋_GB2312" w:cs="仿宋_GB2312"/>
          <w:color w:val="000000"/>
          <w:sz w:val="32"/>
          <w:szCs w:val="32"/>
          <w:u w:val="single"/>
          <w:bdr w:val="none" w:color="auto" w:sz="0" w:space="0"/>
        </w:rPr>
        <w:t>签名或者盖章</w:t>
      </w:r>
      <w:r>
        <w:rPr>
          <w:rFonts w:hint="eastAsia" w:ascii="仿宋_GB2312" w:eastAsia="仿宋_GB2312" w:cs="仿宋_GB2312"/>
          <w:color w:val="000000"/>
          <w:sz w:val="32"/>
          <w:szCs w:val="32"/>
          <w:bdr w:val="none" w:color="auto" w:sz="0" w:space="0"/>
        </w:rPr>
        <w:t> 年 月 日</w:t>
      </w:r>
    </w:p>
    <w:p w14:paraId="3F7CE97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送达方式和地址：</w:t>
      </w:r>
    </w:p>
    <w:p w14:paraId="5241F99E">
      <w:pPr>
        <w:keepNext w:val="0"/>
        <w:keepLines w:val="0"/>
        <w:widowControl/>
        <w:suppressLineNumbers w:val="0"/>
        <w:spacing w:before="1126" w:beforeAutospacing="0" w:after="15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4A3A282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仿宋_GB2312" w:eastAsia="仿宋_GB2312" w:cs="仿宋_GB2312"/>
          <w:color w:val="656565"/>
          <w:sz w:val="32"/>
          <w:szCs w:val="32"/>
        </w:rPr>
      </w:pPr>
    </w:p>
    <w:p w14:paraId="1E07FF8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【注意事项】</w:t>
      </w:r>
    </w:p>
    <w:p w14:paraId="3C85F62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1.同意或者驳回回避申请的决定，可以口头告知并作记录，但被检查人要求书面送达的，应当书面送达。</w:t>
      </w:r>
    </w:p>
    <w:p w14:paraId="44E9C42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2.被检查人对回避申请决定不服的，应当保障其救济权利。</w:t>
      </w:r>
    </w:p>
    <w:p w14:paraId="3696DFC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编号：</w:t>
      </w:r>
    </w:p>
    <w:p w14:paraId="49900A0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center"/>
        <w:rPr>
          <w:rFonts w:hint="eastAsia" w:ascii="黑体" w:hAnsi="宋体" w:eastAsia="黑体" w:cs="黑体"/>
          <w:color w:val="656565"/>
          <w:sz w:val="32"/>
          <w:szCs w:val="32"/>
        </w:rPr>
      </w:pPr>
      <w:r>
        <w:rPr>
          <w:rFonts w:hint="eastAsia" w:ascii="方正小标宋简体" w:hAnsi="方正小标宋简体" w:eastAsia="方正小标宋简体" w:cs="方正小标宋简体"/>
          <w:color w:val="000000"/>
          <w:sz w:val="44"/>
          <w:szCs w:val="44"/>
          <w:bdr w:val="none" w:color="auto" w:sz="0" w:space="0"/>
        </w:rPr>
        <w:t>抽样（采样）通知书</w:t>
      </w:r>
    </w:p>
    <w:p w14:paraId="7BFB1C4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center"/>
        <w:rPr>
          <w:rFonts w:ascii="CESI黑体-GB2312" w:hAnsi="CESI黑体-GB2312" w:eastAsia="CESI黑体-GB2312" w:cs="CESI黑体-GB2312"/>
          <w:color w:val="656565"/>
          <w:sz w:val="20"/>
          <w:szCs w:val="20"/>
        </w:rPr>
      </w:pPr>
    </w:p>
    <w:p w14:paraId="4DBE19C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u w:val="single"/>
          <w:bdr w:val="none" w:color="auto" w:sz="0" w:space="0"/>
        </w:rPr>
        <w:t>（被检查人名称、统一社会信用代码） </w:t>
      </w:r>
      <w:r>
        <w:rPr>
          <w:rFonts w:hint="eastAsia" w:ascii="仿宋_GB2312" w:eastAsia="仿宋_GB2312" w:cs="仿宋_GB2312"/>
          <w:color w:val="000000"/>
          <w:sz w:val="32"/>
          <w:szCs w:val="32"/>
          <w:bdr w:val="none" w:color="auto" w:sz="0" w:space="0"/>
        </w:rPr>
        <w:t>：</w:t>
      </w:r>
    </w:p>
    <w:p w14:paraId="6816083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根据</w:t>
      </w:r>
      <w:r>
        <w:rPr>
          <w:rFonts w:hint="eastAsia" w:ascii="仿宋_GB2312" w:eastAsia="仿宋_GB2312" w:cs="仿宋_GB2312"/>
          <w:color w:val="000000"/>
          <w:sz w:val="32"/>
          <w:szCs w:val="32"/>
          <w:u w:val="single"/>
          <w:bdr w:val="none" w:color="auto" w:sz="0" w:space="0"/>
        </w:rPr>
        <w:t>（法律依据名称）</w:t>
      </w:r>
      <w:r>
        <w:rPr>
          <w:rFonts w:hint="eastAsia" w:ascii="仿宋_GB2312" w:eastAsia="仿宋_GB2312" w:cs="仿宋_GB2312"/>
          <w:color w:val="000000"/>
          <w:sz w:val="32"/>
          <w:szCs w:val="32"/>
          <w:bdr w:val="none" w:color="auto" w:sz="0" w:space="0"/>
        </w:rPr>
        <w:t>，现决定对你单位的</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等进行抽样（采样）。</w:t>
      </w:r>
      <w:r>
        <w:rPr>
          <w:rFonts w:hint="eastAsia" w:ascii="楷体" w:hAnsi="楷体" w:eastAsia="楷体" w:cs="楷体"/>
          <w:color w:val="000000"/>
          <w:sz w:val="32"/>
          <w:szCs w:val="32"/>
          <w:bdr w:val="none" w:color="auto" w:sz="0" w:space="0"/>
        </w:rPr>
        <w:t>（附抽样（采样）物品清单）</w:t>
      </w:r>
    </w:p>
    <w:p w14:paraId="0A5A1CA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仿宋_GB2312" w:eastAsia="仿宋_GB2312" w:cs="仿宋_GB2312"/>
          <w:color w:val="656565"/>
          <w:sz w:val="32"/>
          <w:szCs w:val="32"/>
        </w:rPr>
      </w:pPr>
    </w:p>
    <w:p w14:paraId="79ED9C2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6C9D446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1A074A7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640"/>
        <w:jc w:val="both"/>
        <w:rPr>
          <w:rFonts w:hint="eastAsia" w:ascii="仿宋_GB2312" w:eastAsia="仿宋_GB2312" w:cs="仿宋_GB2312"/>
          <w:color w:val="656565"/>
          <w:sz w:val="32"/>
          <w:szCs w:val="32"/>
        </w:rPr>
      </w:pPr>
    </w:p>
    <w:p w14:paraId="7931BC8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640"/>
        <w:jc w:val="both"/>
        <w:rPr>
          <w:rFonts w:hint="default" w:ascii="Calibri" w:hAnsi="Calibri" w:cs="Calibri"/>
          <w:color w:val="656565"/>
          <w:sz w:val="20"/>
          <w:szCs w:val="20"/>
        </w:rPr>
      </w:pPr>
    </w:p>
    <w:p w14:paraId="6342A8B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仿宋_GB2312" w:eastAsia="仿宋_GB2312" w:cs="仿宋_GB2312"/>
          <w:color w:val="656565"/>
          <w:sz w:val="32"/>
          <w:szCs w:val="32"/>
        </w:rPr>
      </w:pPr>
    </w:p>
    <w:p w14:paraId="4E46112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576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行政执法主体</w:t>
      </w:r>
    </w:p>
    <w:p w14:paraId="6C6FA8A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center"/>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（印章）</w:t>
      </w:r>
    </w:p>
    <w:p w14:paraId="78A3188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center"/>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年 月 日</w:t>
      </w:r>
    </w:p>
    <w:p w14:paraId="401863E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仿宋_GB2312" w:eastAsia="仿宋_GB2312" w:cs="仿宋_GB2312"/>
          <w:color w:val="656565"/>
          <w:sz w:val="32"/>
          <w:szCs w:val="32"/>
        </w:rPr>
      </w:pPr>
    </w:p>
    <w:p w14:paraId="6F7D29D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default" w:ascii="Calibri" w:hAnsi="Calibri" w:cs="Calibri"/>
          <w:color w:val="656565"/>
          <w:sz w:val="20"/>
          <w:szCs w:val="20"/>
        </w:rPr>
      </w:pPr>
    </w:p>
    <w:p w14:paraId="6833833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受送达人：</w:t>
      </w:r>
      <w:r>
        <w:rPr>
          <w:rFonts w:hint="eastAsia" w:ascii="仿宋_GB2312" w:eastAsia="仿宋_GB2312" w:cs="仿宋_GB2312"/>
          <w:color w:val="000000"/>
          <w:sz w:val="32"/>
          <w:szCs w:val="32"/>
          <w:u w:val="single"/>
          <w:bdr w:val="none" w:color="auto" w:sz="0" w:space="0"/>
        </w:rPr>
        <w:t>签名或者盖章</w:t>
      </w:r>
      <w:r>
        <w:rPr>
          <w:rFonts w:hint="eastAsia" w:ascii="仿宋_GB2312" w:eastAsia="仿宋_GB2312" w:cs="仿宋_GB2312"/>
          <w:color w:val="000000"/>
          <w:sz w:val="32"/>
          <w:szCs w:val="32"/>
          <w:bdr w:val="none" w:color="auto" w:sz="0" w:space="0"/>
        </w:rPr>
        <w:t> 年 月 日</w:t>
      </w:r>
    </w:p>
    <w:p w14:paraId="6E90BBC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送达方式和地址：</w:t>
      </w:r>
    </w:p>
    <w:p w14:paraId="71AFDCC5">
      <w:pPr>
        <w:keepNext w:val="0"/>
        <w:keepLines w:val="0"/>
        <w:widowControl/>
        <w:suppressLineNumbers w:val="0"/>
        <w:spacing w:before="1126" w:beforeAutospacing="0" w:after="15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4443C6B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仿宋_GB2312" w:eastAsia="仿宋_GB2312" w:cs="仿宋_GB2312"/>
          <w:color w:val="656565"/>
          <w:sz w:val="32"/>
          <w:szCs w:val="32"/>
        </w:rPr>
      </w:pPr>
    </w:p>
    <w:p w14:paraId="712EEAA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【注意事项】</w:t>
      </w:r>
    </w:p>
    <w:p w14:paraId="1BA4B01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1.抽样（采样）物品清单的相关要素（名称、数量、规格、型号、批号等），由行政执法主体根据实际需要确定。</w:t>
      </w:r>
    </w:p>
    <w:p w14:paraId="0286985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2.行政执法人员可以在专业技术人员帮助下完成抽样（采样）。</w:t>
      </w:r>
    </w:p>
    <w:p w14:paraId="79DC11E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3.抽样（采样）需要支付费用的，应当按照规定支付费用。</w:t>
      </w:r>
    </w:p>
    <w:p w14:paraId="2F74BF65">
      <w:pPr>
        <w:keepNext w:val="0"/>
        <w:keepLines w:val="0"/>
        <w:widowControl/>
        <w:suppressLineNumbers w:val="0"/>
        <w:spacing w:before="1126" w:beforeAutospacing="0" w:after="15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51E71FB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仿宋_GB2312" w:eastAsia="仿宋_GB2312" w:cs="仿宋_GB2312"/>
          <w:color w:val="656565"/>
          <w:sz w:val="30"/>
          <w:szCs w:val="30"/>
        </w:rPr>
      </w:pPr>
    </w:p>
    <w:p w14:paraId="34B4803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编号：</w:t>
      </w:r>
    </w:p>
    <w:p w14:paraId="22DF235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default" w:ascii="方正小标宋_GBK" w:hAnsi="方正小标宋_GBK" w:eastAsia="方正小标宋_GBK" w:cs="方正小标宋_GBK"/>
          <w:color w:val="656565"/>
          <w:sz w:val="44"/>
          <w:szCs w:val="44"/>
        </w:rPr>
      </w:pPr>
      <w:r>
        <w:rPr>
          <w:rFonts w:hint="default" w:ascii="方正小标宋_GBK" w:hAnsi="方正小标宋_GBK" w:eastAsia="方正小标宋_GBK" w:cs="方正小标宋_GBK"/>
          <w:color w:val="000000"/>
          <w:sz w:val="44"/>
          <w:szCs w:val="44"/>
          <w:bdr w:val="none" w:color="auto" w:sz="0" w:space="0"/>
        </w:rPr>
        <w:t>现场检查（勘验）笔录</w:t>
      </w:r>
    </w:p>
    <w:p w14:paraId="45C698D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仿宋_GB2312" w:eastAsia="仿宋_GB2312" w:cs="仿宋_GB2312"/>
          <w:color w:val="656565"/>
          <w:sz w:val="32"/>
          <w:szCs w:val="32"/>
        </w:rPr>
      </w:pPr>
    </w:p>
    <w:p w14:paraId="543AABF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检查（勘验）时间： 年 月 日（ 时 分）至 年 月 日（ 时 分）</w:t>
      </w:r>
    </w:p>
    <w:p w14:paraId="5311167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检查（勘验）地点：</w:t>
      </w:r>
    </w:p>
    <w:p w14:paraId="6B47AAF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5134220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0CDACAF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640"/>
        <w:rPr>
          <w:rFonts w:ascii="方正仿宋_GBK" w:hAnsi="方正仿宋_GBK" w:eastAsia="方正仿宋_GBK" w:cs="方正仿宋_GBK"/>
          <w:color w:val="656565"/>
          <w:sz w:val="32"/>
          <w:szCs w:val="32"/>
        </w:rPr>
      </w:pPr>
    </w:p>
    <w:p w14:paraId="4A2BA19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一、被检查（勘验）人基本情况</w:t>
      </w:r>
    </w:p>
    <w:p w14:paraId="31806C8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被检查（勘验）人名称：</w:t>
      </w:r>
    </w:p>
    <w:p w14:paraId="6CEA598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统一社会信用代码：</w:t>
      </w:r>
    </w:p>
    <w:p w14:paraId="088AF60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通知相关人员到场情况：</w:t>
      </w:r>
      <w:r>
        <w:rPr>
          <w:rFonts w:hint="eastAsia" w:ascii="仿宋_GB2312" w:eastAsia="仿宋_GB2312" w:cs="仿宋_GB2312"/>
          <w:color w:val="000000"/>
          <w:sz w:val="32"/>
          <w:szCs w:val="32"/>
          <w:u w:val="single"/>
          <w:bdr w:val="none" w:color="auto" w:sz="0" w:space="0"/>
        </w:rPr>
        <w:t>（是否到场，姓名、职务）</w:t>
      </w:r>
    </w:p>
    <w:p w14:paraId="65EFA0B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二、告知事项</w:t>
      </w:r>
    </w:p>
    <w:p w14:paraId="237B3FC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行政执法人员：您好！我们是</w:t>
      </w:r>
      <w:r>
        <w:rPr>
          <w:rFonts w:hint="eastAsia" w:ascii="仿宋_GB2312" w:eastAsia="仿宋_GB2312" w:cs="仿宋_GB2312"/>
          <w:color w:val="000000"/>
          <w:sz w:val="32"/>
          <w:szCs w:val="32"/>
          <w:u w:val="single"/>
          <w:bdr w:val="none" w:color="auto" w:sz="0" w:space="0"/>
        </w:rPr>
        <w:t> （行政执法主体） </w:t>
      </w:r>
      <w:r>
        <w:rPr>
          <w:rFonts w:hint="eastAsia" w:ascii="仿宋_GB2312" w:eastAsia="仿宋_GB2312" w:cs="仿宋_GB2312"/>
          <w:color w:val="000000"/>
          <w:sz w:val="32"/>
          <w:szCs w:val="32"/>
          <w:bdr w:val="none" w:color="auto" w:sz="0" w:space="0"/>
        </w:rPr>
        <w:t>的行政执法人员，这是我们的行政执法证件（</w:t>
      </w:r>
      <w:r>
        <w:rPr>
          <w:rFonts w:hint="eastAsia" w:ascii="楷体" w:hAnsi="楷体" w:eastAsia="楷体" w:cs="楷体"/>
          <w:color w:val="000000"/>
          <w:sz w:val="32"/>
          <w:szCs w:val="32"/>
          <w:bdr w:val="none" w:color="auto" w:sz="0" w:space="0"/>
        </w:rPr>
        <w:t>出示行政执法证件</w:t>
      </w:r>
      <w:r>
        <w:rPr>
          <w:rFonts w:hint="eastAsia" w:ascii="仿宋_GB2312" w:eastAsia="仿宋_GB2312" w:cs="仿宋_GB2312"/>
          <w:color w:val="000000"/>
          <w:sz w:val="32"/>
          <w:szCs w:val="32"/>
          <w:bdr w:val="none" w:color="auto" w:sz="0" w:space="0"/>
        </w:rPr>
        <w:t>），请您确认。</w:t>
      </w:r>
    </w:p>
    <w:p w14:paraId="5510FA1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被检查（勘验）人： □已确认/□不确认</w:t>
      </w:r>
    </w:p>
    <w:p w14:paraId="4B0BE22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行政执法人员：现依法就</w:t>
      </w:r>
      <w:r>
        <w:rPr>
          <w:rFonts w:hint="eastAsia" w:ascii="仿宋_GB2312" w:eastAsia="仿宋_GB2312" w:cs="仿宋_GB2312"/>
          <w:color w:val="000000"/>
          <w:sz w:val="32"/>
          <w:szCs w:val="32"/>
          <w:u w:val="single"/>
          <w:bdr w:val="none" w:color="auto" w:sz="0" w:space="0"/>
        </w:rPr>
        <w:t>（被检查人、具体事由）</w:t>
      </w:r>
      <w:r>
        <w:rPr>
          <w:rFonts w:hint="eastAsia" w:ascii="仿宋_GB2312" w:eastAsia="仿宋_GB2312" w:cs="仿宋_GB2312"/>
          <w:color w:val="000000"/>
          <w:sz w:val="32"/>
          <w:szCs w:val="32"/>
          <w:bdr w:val="none" w:color="auto" w:sz="0" w:space="0"/>
        </w:rPr>
        <w:t>进行现场检查（勘验），请协助做好检查（勘验）。针对检查（勘验）中的有关情况，您有权进行陈述和申辩。</w:t>
      </w:r>
      <w:r>
        <w:rPr>
          <w:rFonts w:hint="eastAsia" w:ascii="楷体" w:hAnsi="楷体" w:eastAsia="楷体" w:cs="楷体"/>
          <w:color w:val="000000"/>
          <w:sz w:val="32"/>
          <w:szCs w:val="32"/>
          <w:bdr w:val="none" w:color="auto" w:sz="0" w:space="0"/>
        </w:rPr>
        <w:t>（有音像记录的，应当告知音像记录的情况）</w:t>
      </w:r>
    </w:p>
    <w:p w14:paraId="3532E90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三、现场检查（勘验）情况</w:t>
      </w:r>
    </w:p>
    <w:p w14:paraId="3112760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黑体" w:hAnsi="宋体" w:eastAsia="黑体" w:cs="黑体"/>
          <w:color w:val="656565"/>
          <w:sz w:val="32"/>
          <w:szCs w:val="32"/>
        </w:rPr>
      </w:pPr>
      <w:r>
        <w:rPr>
          <w:rFonts w:hint="eastAsia" w:ascii="仿宋_GB2312" w:hAnsi="宋体" w:eastAsia="仿宋_GB2312" w:cs="仿宋_GB2312"/>
          <w:color w:val="000000"/>
          <w:sz w:val="32"/>
          <w:szCs w:val="32"/>
          <w:u w:val="single"/>
          <w:bdr w:val="none" w:color="auto" w:sz="0" w:space="0"/>
        </w:rPr>
        <w:t>（如实记录检查或者勘验经过、查明的事实等情况，可附照片、勘验图等）</w:t>
      </w:r>
    </w:p>
    <w:p w14:paraId="7160C56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陈述申辩情况</w:t>
      </w:r>
    </w:p>
    <w:p w14:paraId="5F227FC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宋体" w:hAnsi="宋体" w:eastAsia="宋体" w:cs="宋体"/>
          <w:color w:val="656565"/>
          <w:sz w:val="32"/>
          <w:szCs w:val="32"/>
        </w:rPr>
      </w:pPr>
      <w:r>
        <w:rPr>
          <w:rFonts w:hint="eastAsia" w:ascii="仿宋_GB2312" w:hAnsi="宋体" w:eastAsia="仿宋_GB2312" w:cs="仿宋_GB2312"/>
          <w:color w:val="000000"/>
          <w:sz w:val="32"/>
          <w:szCs w:val="32"/>
          <w:bdr w:val="none" w:color="auto" w:sz="0" w:space="0"/>
        </w:rPr>
        <w:t>□无</w:t>
      </w:r>
    </w:p>
    <w:p w14:paraId="071B7BD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宋体" w:hAnsi="宋体" w:eastAsia="宋体" w:cs="宋体"/>
          <w:color w:val="656565"/>
          <w:sz w:val="32"/>
          <w:szCs w:val="32"/>
        </w:rPr>
      </w:pPr>
      <w:r>
        <w:rPr>
          <w:rFonts w:hint="eastAsia" w:ascii="仿宋_GB2312" w:hAnsi="宋体" w:eastAsia="仿宋_GB2312" w:cs="仿宋_GB2312"/>
          <w:color w:val="000000"/>
          <w:sz w:val="32"/>
          <w:szCs w:val="32"/>
          <w:bdr w:val="none" w:color="auto" w:sz="0" w:space="0"/>
        </w:rPr>
        <w:t>□有</w:t>
      </w:r>
    </w:p>
    <w:p w14:paraId="771B143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行政执法人员：以上是本次检查（勘验）记录，核对无误后请签名或者盖章。</w:t>
      </w:r>
    </w:p>
    <w:p w14:paraId="136FD03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被检查（勘验）人：</w:t>
      </w:r>
      <w:r>
        <w:rPr>
          <w:rFonts w:hint="eastAsia" w:ascii="仿宋_GB2312" w:eastAsia="仿宋_GB2312" w:cs="仿宋_GB2312"/>
          <w:color w:val="000000"/>
          <w:sz w:val="32"/>
          <w:szCs w:val="32"/>
          <w:u w:val="single"/>
          <w:bdr w:val="none" w:color="auto" w:sz="0" w:space="0"/>
        </w:rPr>
        <w:t>签名或者盖章</w:t>
      </w:r>
      <w:r>
        <w:rPr>
          <w:rFonts w:hint="eastAsia" w:ascii="仿宋_GB2312" w:eastAsia="仿宋_GB2312" w:cs="仿宋_GB2312"/>
          <w:color w:val="000000"/>
          <w:sz w:val="32"/>
          <w:szCs w:val="32"/>
          <w:bdr w:val="none" w:color="auto" w:sz="0" w:space="0"/>
        </w:rPr>
        <w:t> 年 月 日</w:t>
      </w:r>
    </w:p>
    <w:p w14:paraId="7A0CF82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1280"/>
        <w:rPr>
          <w:rFonts w:hint="eastAsia" w:ascii="仿宋_GB2312" w:eastAsia="仿宋_GB2312" w:cs="仿宋_GB2312"/>
          <w:color w:val="656565"/>
          <w:sz w:val="32"/>
          <w:szCs w:val="32"/>
        </w:rPr>
      </w:pPr>
    </w:p>
    <w:p w14:paraId="0586910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年 月 日</w:t>
      </w:r>
    </w:p>
    <w:p w14:paraId="0CF9540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年 月 日</w:t>
      </w:r>
    </w:p>
    <w:p w14:paraId="6923FC6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1280"/>
        <w:rPr>
          <w:rFonts w:hint="eastAsia" w:ascii="仿宋_GB2312" w:eastAsia="仿宋_GB2312" w:cs="仿宋_GB2312"/>
          <w:color w:val="656565"/>
          <w:sz w:val="32"/>
          <w:szCs w:val="32"/>
        </w:rPr>
      </w:pPr>
    </w:p>
    <w:p w14:paraId="546F6FFB">
      <w:pPr>
        <w:keepNext w:val="0"/>
        <w:keepLines w:val="0"/>
        <w:widowControl/>
        <w:suppressLineNumbers w:val="0"/>
        <w:spacing w:before="1126" w:beforeAutospacing="0" w:after="15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1074F3E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仿宋_GB2312" w:eastAsia="仿宋_GB2312" w:cs="仿宋_GB2312"/>
          <w:color w:val="656565"/>
          <w:sz w:val="32"/>
          <w:szCs w:val="32"/>
        </w:rPr>
      </w:pPr>
    </w:p>
    <w:p w14:paraId="09B2600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【注意事项】</w:t>
      </w:r>
    </w:p>
    <w:p w14:paraId="4D26663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1.检查（勘验）过程同步音像记录的，相关音像资料应当一并归档。</w:t>
      </w:r>
    </w:p>
    <w:p w14:paraId="787144F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2.记录完成后页面有空白的，应当注明“以下空白”。</w:t>
      </w:r>
    </w:p>
    <w:p w14:paraId="15B5329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3.现场检查（勘验）不得刻意要求法定代表人到场。</w:t>
      </w:r>
    </w:p>
    <w:p w14:paraId="4FC029CF">
      <w:pPr>
        <w:keepNext w:val="0"/>
        <w:keepLines w:val="0"/>
        <w:widowControl/>
        <w:suppressLineNumbers w:val="0"/>
        <w:spacing w:before="1126" w:beforeAutospacing="0" w:after="15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41D9B6E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黑体" w:hAnsi="宋体" w:eastAsia="黑体" w:cs="黑体"/>
          <w:color w:val="656565"/>
          <w:sz w:val="32"/>
          <w:szCs w:val="32"/>
        </w:rPr>
      </w:pPr>
    </w:p>
    <w:p w14:paraId="7E327E5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编号：</w:t>
      </w:r>
    </w:p>
    <w:p w14:paraId="514291C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default" w:ascii="方正小标宋_GBK" w:hAnsi="方正小标宋_GBK" w:eastAsia="方正小标宋_GBK" w:cs="方正小标宋_GBK"/>
          <w:color w:val="656565"/>
          <w:sz w:val="44"/>
          <w:szCs w:val="44"/>
        </w:rPr>
      </w:pPr>
      <w:r>
        <w:rPr>
          <w:rFonts w:hint="default" w:ascii="方正小标宋_GBK" w:hAnsi="方正小标宋_GBK" w:eastAsia="方正小标宋_GBK" w:cs="方正小标宋_GBK"/>
          <w:color w:val="000000"/>
          <w:sz w:val="44"/>
          <w:szCs w:val="44"/>
          <w:bdr w:val="none" w:color="auto" w:sz="0" w:space="0"/>
        </w:rPr>
        <w:t>询问笔录</w:t>
      </w:r>
    </w:p>
    <w:p w14:paraId="0D305C6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center"/>
        <w:rPr>
          <w:rFonts w:hint="eastAsia" w:ascii="仿宋_GB2312" w:eastAsia="仿宋_GB2312" w:cs="仿宋_GB2312"/>
          <w:color w:val="656565"/>
          <w:sz w:val="32"/>
          <w:szCs w:val="32"/>
        </w:rPr>
      </w:pPr>
    </w:p>
    <w:p w14:paraId="2379902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询问时间： 年 月 日（ 时 分）至 年 月 日（ 时 分）</w:t>
      </w:r>
    </w:p>
    <w:p w14:paraId="479E1EE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询问地点：</w:t>
      </w:r>
    </w:p>
    <w:p w14:paraId="1467665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2A0D830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行政执法证号：</w:t>
      </w:r>
    </w:p>
    <w:p w14:paraId="014C86C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640"/>
        <w:rPr>
          <w:rFonts w:hint="default" w:ascii="方正仿宋_GBK" w:hAnsi="方正仿宋_GBK" w:eastAsia="方正仿宋_GBK" w:cs="方正仿宋_GBK"/>
          <w:color w:val="656565"/>
          <w:sz w:val="32"/>
          <w:szCs w:val="32"/>
        </w:rPr>
      </w:pPr>
    </w:p>
    <w:p w14:paraId="7EDED40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一、被询问人基本情况</w:t>
      </w:r>
    </w:p>
    <w:p w14:paraId="622F84C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姓 名：</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性 别：</w:t>
      </w:r>
    </w:p>
    <w:p w14:paraId="47DF7B5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联系电话：</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出生年月：</w:t>
      </w:r>
    </w:p>
    <w:p w14:paraId="7B4AC3C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工作单位及职务：</w:t>
      </w:r>
    </w:p>
    <w:p w14:paraId="41E92E5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与被检查人关系：□法定代表人□负责人□工作人员□其他</w:t>
      </w:r>
    </w:p>
    <w:p w14:paraId="6A24606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仿宋_GB2312" w:eastAsia="仿宋_GB2312" w:cs="仿宋_GB2312"/>
          <w:color w:val="656565"/>
          <w:sz w:val="32"/>
          <w:szCs w:val="32"/>
        </w:rPr>
      </w:pPr>
      <w:r>
        <w:rPr>
          <w:rFonts w:hint="eastAsia" w:ascii="黑体" w:hAnsi="宋体" w:eastAsia="黑体" w:cs="黑体"/>
          <w:color w:val="000000"/>
          <w:sz w:val="32"/>
          <w:szCs w:val="32"/>
          <w:bdr w:val="none" w:color="auto" w:sz="0" w:space="0"/>
        </w:rPr>
        <w:t>二、告知事项</w:t>
      </w:r>
    </w:p>
    <w:p w14:paraId="0A87C01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询问人：您好！我们是</w:t>
      </w:r>
      <w:r>
        <w:rPr>
          <w:rFonts w:hint="eastAsia" w:ascii="仿宋_GB2312" w:eastAsia="仿宋_GB2312" w:cs="仿宋_GB2312"/>
          <w:color w:val="000000"/>
          <w:sz w:val="32"/>
          <w:szCs w:val="32"/>
          <w:u w:val="single"/>
          <w:bdr w:val="none" w:color="auto" w:sz="0" w:space="0"/>
        </w:rPr>
        <w:t> （行政执法主体） </w:t>
      </w:r>
      <w:r>
        <w:rPr>
          <w:rFonts w:hint="eastAsia" w:ascii="仿宋_GB2312" w:eastAsia="仿宋_GB2312" w:cs="仿宋_GB2312"/>
          <w:color w:val="000000"/>
          <w:sz w:val="32"/>
          <w:szCs w:val="32"/>
          <w:bdr w:val="none" w:color="auto" w:sz="0" w:space="0"/>
        </w:rPr>
        <w:t>的行政执法人员，这是我们的行政执法证件（</w:t>
      </w:r>
      <w:r>
        <w:rPr>
          <w:rFonts w:hint="eastAsia" w:ascii="楷体" w:hAnsi="楷体" w:eastAsia="楷体" w:cs="楷体"/>
          <w:color w:val="000000"/>
          <w:sz w:val="32"/>
          <w:szCs w:val="32"/>
          <w:bdr w:val="none" w:color="auto" w:sz="0" w:space="0"/>
        </w:rPr>
        <w:t>出示行政执法证件</w:t>
      </w:r>
      <w:r>
        <w:rPr>
          <w:rFonts w:hint="eastAsia" w:ascii="仿宋_GB2312" w:eastAsia="仿宋_GB2312" w:cs="仿宋_GB2312"/>
          <w:color w:val="000000"/>
          <w:sz w:val="32"/>
          <w:szCs w:val="32"/>
          <w:bdr w:val="none" w:color="auto" w:sz="0" w:space="0"/>
        </w:rPr>
        <w:t>），请您确认。</w:t>
      </w:r>
    </w:p>
    <w:p w14:paraId="5C07A68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被询问人： □已确认/□不确认</w:t>
      </w:r>
    </w:p>
    <w:p w14:paraId="41E9F95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询问人：现依法就</w:t>
      </w:r>
      <w:r>
        <w:rPr>
          <w:rFonts w:hint="eastAsia" w:ascii="仿宋_GB2312" w:eastAsia="仿宋_GB2312" w:cs="仿宋_GB2312"/>
          <w:color w:val="000000"/>
          <w:sz w:val="32"/>
          <w:szCs w:val="32"/>
          <w:u w:val="single"/>
          <w:bdr w:val="none" w:color="auto" w:sz="0" w:space="0"/>
        </w:rPr>
        <w:t>（被检查人、具体事由）</w:t>
      </w:r>
      <w:r>
        <w:rPr>
          <w:rFonts w:hint="eastAsia" w:ascii="仿宋_GB2312" w:eastAsia="仿宋_GB2312" w:cs="仿宋_GB2312"/>
          <w:color w:val="000000"/>
          <w:sz w:val="32"/>
          <w:szCs w:val="32"/>
          <w:bdr w:val="none" w:color="auto" w:sz="0" w:space="0"/>
        </w:rPr>
        <w:t>有关情况进行询问，请如实回答问题。如不如实回答问题，将承担相应法律后果。您有权进行陈述和申辩。</w:t>
      </w:r>
    </w:p>
    <w:p w14:paraId="35F15C7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三、询问内容</w:t>
      </w:r>
    </w:p>
    <w:p w14:paraId="7DC342C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p>
    <w:p w14:paraId="171B20D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被询问人：</w:t>
      </w:r>
    </w:p>
    <w:p w14:paraId="1E5B25C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行政执法人员：以上是本次询问情况记录，核对无误后请签名或者盖章确认。</w:t>
      </w:r>
    </w:p>
    <w:p w14:paraId="37259DF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被询问人：</w:t>
      </w:r>
      <w:r>
        <w:rPr>
          <w:rFonts w:hint="eastAsia" w:ascii="仿宋_GB2312" w:eastAsia="仿宋_GB2312" w:cs="仿宋_GB2312"/>
          <w:color w:val="000000"/>
          <w:sz w:val="32"/>
          <w:szCs w:val="32"/>
          <w:u w:val="single"/>
          <w:bdr w:val="none" w:color="auto" w:sz="0" w:space="0"/>
        </w:rPr>
        <w:t>签名或者盖章</w:t>
      </w:r>
      <w:r>
        <w:rPr>
          <w:rFonts w:hint="eastAsia" w:ascii="仿宋_GB2312" w:eastAsia="仿宋_GB2312" w:cs="仿宋_GB2312"/>
          <w:color w:val="000000"/>
          <w:sz w:val="32"/>
          <w:szCs w:val="32"/>
          <w:bdr w:val="none" w:color="auto" w:sz="0" w:space="0"/>
        </w:rPr>
        <w:t> 年 月 日</w:t>
      </w:r>
    </w:p>
    <w:p w14:paraId="2461623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3200"/>
        <w:rPr>
          <w:rFonts w:hint="eastAsia" w:ascii="仿宋_GB2312" w:eastAsia="仿宋_GB2312" w:cs="仿宋_GB2312"/>
          <w:color w:val="656565"/>
          <w:sz w:val="32"/>
          <w:szCs w:val="32"/>
        </w:rPr>
      </w:pPr>
    </w:p>
    <w:p w14:paraId="4E8AC44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1920"/>
        <w:rPr>
          <w:rFonts w:hint="eastAsia" w:ascii="仿宋_GB2312" w:eastAsia="仿宋_GB2312" w:cs="仿宋_GB2312"/>
          <w:color w:val="656565"/>
          <w:sz w:val="32"/>
          <w:szCs w:val="32"/>
        </w:rPr>
      </w:pPr>
    </w:p>
    <w:p w14:paraId="1B5AB21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年 月 日</w:t>
      </w:r>
    </w:p>
    <w:p w14:paraId="105A0BA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行政执法人员：</w:t>
      </w:r>
      <w:r>
        <w:rPr>
          <w:rFonts w:hint="eastAsia" w:ascii="仿宋_GB2312" w:eastAsia="仿宋_GB2312" w:cs="仿宋_GB2312"/>
          <w:color w:val="000000"/>
          <w:sz w:val="32"/>
          <w:szCs w:val="32"/>
          <w:u w:val="single"/>
          <w:bdr w:val="none" w:color="auto" w:sz="0" w:space="0"/>
        </w:rPr>
        <w:t> </w:t>
      </w:r>
      <w:r>
        <w:rPr>
          <w:rFonts w:hint="eastAsia" w:ascii="仿宋_GB2312" w:eastAsia="仿宋_GB2312" w:cs="仿宋_GB2312"/>
          <w:color w:val="000000"/>
          <w:sz w:val="32"/>
          <w:szCs w:val="32"/>
          <w:bdr w:val="none" w:color="auto" w:sz="0" w:space="0"/>
        </w:rPr>
        <w:t>年 月 日</w:t>
      </w:r>
    </w:p>
    <w:p w14:paraId="47312FD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rFonts w:hint="eastAsia" w:ascii="仿宋_GB2312" w:eastAsia="仿宋_GB2312" w:cs="仿宋_GB2312"/>
          <w:color w:val="656565"/>
          <w:sz w:val="32"/>
          <w:szCs w:val="32"/>
        </w:rPr>
      </w:pPr>
    </w:p>
    <w:p w14:paraId="36B1A573">
      <w:pPr>
        <w:keepNext w:val="0"/>
        <w:keepLines w:val="0"/>
        <w:widowControl/>
        <w:suppressLineNumbers w:val="0"/>
        <w:spacing w:before="1126" w:beforeAutospacing="0" w:after="15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6F5864C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楷体" w:hAnsi="楷体" w:eastAsia="楷体" w:cs="楷体"/>
          <w:color w:val="656565"/>
          <w:sz w:val="32"/>
          <w:szCs w:val="32"/>
        </w:rPr>
      </w:pPr>
    </w:p>
    <w:p w14:paraId="0F6E298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【注意事项】</w:t>
      </w:r>
    </w:p>
    <w:p w14:paraId="68C8AF7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1.被询问人拒绝签名的，行政执法人员应当在笔录中注明有关情况。见证人到场见证的，由见证人签名或者盖章。</w:t>
      </w:r>
    </w:p>
    <w:p w14:paraId="2F8D745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2.记录完成后页面有空白的，应当注明“以下空白”。</w:t>
      </w:r>
    </w:p>
    <w:p w14:paraId="6109A41C">
      <w:pPr>
        <w:keepNext w:val="0"/>
        <w:keepLines w:val="0"/>
        <w:widowControl/>
        <w:suppressLineNumbers w:val="0"/>
        <w:spacing w:before="1126" w:beforeAutospacing="0" w:after="15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14:paraId="4FD4F3E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eastAsia" w:ascii="仿宋_GB2312" w:eastAsia="仿宋_GB2312" w:cs="仿宋_GB2312"/>
          <w:color w:val="656565"/>
          <w:sz w:val="30"/>
          <w:szCs w:val="30"/>
        </w:rPr>
      </w:pPr>
    </w:p>
    <w:p w14:paraId="2ADC683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32"/>
          <w:szCs w:val="32"/>
        </w:rPr>
      </w:pPr>
      <w:r>
        <w:rPr>
          <w:rFonts w:hint="eastAsia" w:ascii="仿宋_GB2312" w:eastAsia="仿宋_GB2312" w:cs="仿宋_GB2312"/>
          <w:color w:val="000000"/>
          <w:sz w:val="32"/>
          <w:szCs w:val="32"/>
          <w:bdr w:val="none" w:color="auto" w:sz="0" w:space="0"/>
        </w:rPr>
        <w:t>编号：</w:t>
      </w:r>
    </w:p>
    <w:p w14:paraId="45CE4FD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center"/>
        <w:rPr>
          <w:rFonts w:hint="default" w:ascii="Times New Roman" w:hAnsi="Times New Roman" w:cs="Times New Roman"/>
          <w:color w:val="656565"/>
          <w:sz w:val="44"/>
          <w:szCs w:val="44"/>
        </w:rPr>
      </w:pPr>
    </w:p>
    <w:p w14:paraId="46350B5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default" w:ascii="Times New Roman" w:hAnsi="Times New Roman" w:cs="Times New Roman"/>
          <w:color w:val="656565"/>
          <w:sz w:val="44"/>
          <w:szCs w:val="44"/>
        </w:rPr>
      </w:pPr>
      <w:r>
        <w:rPr>
          <w:rFonts w:hint="default" w:ascii="Times New Roman" w:hAnsi="Times New Roman" w:cs="Times New Roman"/>
          <w:color w:val="000000"/>
          <w:sz w:val="44"/>
          <w:szCs w:val="44"/>
          <w:bdr w:val="none" w:color="auto" w:sz="0" w:space="0"/>
        </w:rPr>
        <w:t>行政检查情况记录表</w:t>
      </w:r>
    </w:p>
    <w:p w14:paraId="721FB35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center"/>
        <w:rPr>
          <w:rFonts w:hint="default" w:ascii="Times New Roman" w:hAnsi="Times New Roman" w:cs="Times New Roman"/>
          <w:color w:val="656565"/>
          <w:sz w:val="44"/>
          <w:szCs w:val="44"/>
        </w:rPr>
      </w:pP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60"/>
        <w:gridCol w:w="1351"/>
        <w:gridCol w:w="1718"/>
        <w:gridCol w:w="1876"/>
        <w:gridCol w:w="2004"/>
      </w:tblGrid>
      <w:tr w14:paraId="100DB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1" w:hRule="atLeast"/>
        </w:trPr>
        <w:tc>
          <w:tcPr>
            <w:tcW w:w="1403"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63A955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被检查人基本情况</w:t>
            </w:r>
          </w:p>
        </w:tc>
        <w:tc>
          <w:tcPr>
            <w:tcW w:w="1391"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3CEAC98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名 称</w:t>
            </w:r>
          </w:p>
        </w:tc>
        <w:tc>
          <w:tcPr>
            <w:tcW w:w="178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6C7AD55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c>
          <w:tcPr>
            <w:tcW w:w="193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17FDC85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统一社会</w:t>
            </w:r>
          </w:p>
          <w:p w14:paraId="6A13B49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信用代码</w:t>
            </w:r>
          </w:p>
        </w:tc>
        <w:tc>
          <w:tcPr>
            <w:tcW w:w="2079"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704772C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r>
      <w:tr w14:paraId="433EA1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2" w:hRule="atLeast"/>
        </w:trPr>
        <w:tc>
          <w:tcPr>
            <w:tcW w:w="1403"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4E101E5">
            <w:pPr>
              <w:rPr>
                <w:rFonts w:hint="eastAsia" w:ascii="宋体"/>
                <w:sz w:val="24"/>
                <w:szCs w:val="24"/>
              </w:rPr>
            </w:pPr>
          </w:p>
        </w:tc>
        <w:tc>
          <w:tcPr>
            <w:tcW w:w="1391"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F52FBD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联系人</w:t>
            </w:r>
          </w:p>
        </w:tc>
        <w:tc>
          <w:tcPr>
            <w:tcW w:w="178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E85FE7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c>
          <w:tcPr>
            <w:tcW w:w="193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2BBEABC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联系电话</w:t>
            </w:r>
          </w:p>
        </w:tc>
        <w:tc>
          <w:tcPr>
            <w:tcW w:w="2079"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17F3BF3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r>
      <w:tr w14:paraId="3E20FE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9" w:hRule="atLeast"/>
        </w:trPr>
        <w:tc>
          <w:tcPr>
            <w:tcW w:w="1403" w:type="dxa"/>
            <w:vMerge w:val="restart"/>
            <w:tcBorders>
              <w:top w:val="single" w:color="000000" w:sz="2" w:space="0"/>
              <w:left w:val="single" w:color="000000" w:sz="2" w:space="0"/>
              <w:bottom w:val="single" w:color="000000" w:sz="6" w:space="0"/>
              <w:right w:val="single" w:color="000000" w:sz="2" w:space="0"/>
            </w:tcBorders>
            <w:shd w:val="clear"/>
            <w:tcMar>
              <w:top w:w="0" w:type="dxa"/>
              <w:left w:w="0" w:type="dxa"/>
              <w:bottom w:w="0" w:type="dxa"/>
              <w:right w:w="0" w:type="dxa"/>
            </w:tcMar>
            <w:vAlign w:val="center"/>
          </w:tcPr>
          <w:p w14:paraId="44BAB36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行政执法人员情况</w:t>
            </w:r>
          </w:p>
        </w:tc>
        <w:tc>
          <w:tcPr>
            <w:tcW w:w="1391"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33BDC10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姓名</w:t>
            </w:r>
          </w:p>
        </w:tc>
        <w:tc>
          <w:tcPr>
            <w:tcW w:w="178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7A97E2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c>
          <w:tcPr>
            <w:tcW w:w="193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66A34C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行政执法证号</w:t>
            </w:r>
          </w:p>
        </w:tc>
        <w:tc>
          <w:tcPr>
            <w:tcW w:w="2079"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75B08C7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r>
      <w:tr w14:paraId="4182C1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09" w:hRule="atLeast"/>
        </w:trPr>
        <w:tc>
          <w:tcPr>
            <w:tcW w:w="1403" w:type="dxa"/>
            <w:vMerge w:val="continue"/>
            <w:tcBorders>
              <w:top w:val="single" w:color="000000" w:sz="2" w:space="0"/>
              <w:left w:val="single" w:color="000000" w:sz="2" w:space="0"/>
              <w:bottom w:val="single" w:color="000000" w:sz="6" w:space="0"/>
              <w:right w:val="single" w:color="000000" w:sz="2" w:space="0"/>
            </w:tcBorders>
            <w:shd w:val="clear"/>
            <w:tcMar>
              <w:top w:w="0" w:type="dxa"/>
              <w:left w:w="0" w:type="dxa"/>
              <w:bottom w:w="0" w:type="dxa"/>
              <w:right w:w="0" w:type="dxa"/>
            </w:tcMar>
            <w:vAlign w:val="center"/>
          </w:tcPr>
          <w:p w14:paraId="7FD71CC3">
            <w:pPr>
              <w:rPr>
                <w:rFonts w:hint="eastAsia" w:ascii="宋体"/>
                <w:sz w:val="24"/>
                <w:szCs w:val="24"/>
              </w:rPr>
            </w:pPr>
          </w:p>
        </w:tc>
        <w:tc>
          <w:tcPr>
            <w:tcW w:w="1391"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3863542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姓名</w:t>
            </w:r>
          </w:p>
        </w:tc>
        <w:tc>
          <w:tcPr>
            <w:tcW w:w="178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1D014F9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c>
          <w:tcPr>
            <w:tcW w:w="193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7FACE6F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行政执法证号</w:t>
            </w:r>
          </w:p>
        </w:tc>
        <w:tc>
          <w:tcPr>
            <w:tcW w:w="2079"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A99F21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tc>
      </w:tr>
      <w:tr w14:paraId="0AF87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47" w:hRule="atLeast"/>
        </w:trPr>
        <w:tc>
          <w:tcPr>
            <w:tcW w:w="140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07235A7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检查时间</w:t>
            </w:r>
          </w:p>
        </w:tc>
        <w:tc>
          <w:tcPr>
            <w:tcW w:w="7189" w:type="dxa"/>
            <w:gridSpan w:val="4"/>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7DF21D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年 月 日（ 时 分）至 年 月 日（ 时 分）</w:t>
            </w:r>
          </w:p>
        </w:tc>
      </w:tr>
      <w:tr w14:paraId="13C92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07" w:hRule="atLeast"/>
        </w:trPr>
        <w:tc>
          <w:tcPr>
            <w:tcW w:w="140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75197C2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检查地点</w:t>
            </w:r>
          </w:p>
        </w:tc>
        <w:tc>
          <w:tcPr>
            <w:tcW w:w="7189" w:type="dxa"/>
            <w:gridSpan w:val="4"/>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3C6E69A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1120"/>
              <w:jc w:val="center"/>
              <w:rPr>
                <w:rFonts w:hint="eastAsia" w:ascii="仿宋_GB2312" w:eastAsia="仿宋_GB2312" w:cs="仿宋_GB2312"/>
                <w:color w:val="656565"/>
                <w:sz w:val="28"/>
                <w:szCs w:val="28"/>
              </w:rPr>
            </w:pPr>
          </w:p>
        </w:tc>
      </w:tr>
      <w:tr w14:paraId="6A1D44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034" w:hRule="atLeast"/>
        </w:trPr>
        <w:tc>
          <w:tcPr>
            <w:tcW w:w="140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4F602DC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检查情况</w:t>
            </w:r>
          </w:p>
        </w:tc>
        <w:tc>
          <w:tcPr>
            <w:tcW w:w="7189" w:type="dxa"/>
            <w:gridSpan w:val="4"/>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56BA479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0DA2AFA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01AC548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0499FCF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4648AEC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1D3DE27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3BB049D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（此处仅记录检查事实情况）</w:t>
            </w:r>
          </w:p>
          <w:p w14:paraId="446361B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448FCB4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35DC925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68B9938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481BE71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0D29583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p>
          <w:p w14:paraId="483A210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56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被检查人：</w:t>
            </w:r>
            <w:r>
              <w:rPr>
                <w:rFonts w:hint="eastAsia" w:ascii="仿宋_GB2312" w:eastAsia="仿宋_GB2312" w:cs="仿宋_GB2312"/>
                <w:color w:val="000000"/>
                <w:sz w:val="28"/>
                <w:szCs w:val="28"/>
                <w:u w:val="single"/>
                <w:bdr w:val="none" w:color="auto" w:sz="0" w:space="0"/>
              </w:rPr>
              <w:t>签名或者盖章 </w:t>
            </w:r>
            <w:r>
              <w:rPr>
                <w:rFonts w:hint="eastAsia" w:ascii="仿宋_GB2312" w:eastAsia="仿宋_GB2312" w:cs="仿宋_GB2312"/>
                <w:color w:val="000000"/>
                <w:sz w:val="28"/>
                <w:szCs w:val="28"/>
                <w:bdr w:val="none" w:color="auto" w:sz="0" w:space="0"/>
              </w:rPr>
              <w:t>年 月 日</w:t>
            </w:r>
          </w:p>
          <w:p w14:paraId="2F0B309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行政执法人员：</w:t>
            </w:r>
            <w:r>
              <w:rPr>
                <w:rFonts w:hint="eastAsia" w:ascii="仿宋_GB2312" w:eastAsia="仿宋_GB2312" w:cs="仿宋_GB2312"/>
                <w:color w:val="000000"/>
                <w:sz w:val="28"/>
                <w:szCs w:val="28"/>
                <w:u w:val="single"/>
                <w:bdr w:val="none" w:color="auto" w:sz="0" w:space="0"/>
              </w:rPr>
              <w:t> </w:t>
            </w:r>
            <w:r>
              <w:rPr>
                <w:rFonts w:hint="eastAsia" w:ascii="仿宋_GB2312" w:eastAsia="仿宋_GB2312" w:cs="仿宋_GB2312"/>
                <w:color w:val="000000"/>
                <w:sz w:val="28"/>
                <w:szCs w:val="28"/>
                <w:bdr w:val="none" w:color="auto" w:sz="0" w:space="0"/>
              </w:rPr>
              <w:t>年 月 日</w:t>
            </w:r>
          </w:p>
          <w:p w14:paraId="18AEB2A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560"/>
              <w:jc w:val="both"/>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行政执法人员：</w:t>
            </w:r>
            <w:r>
              <w:rPr>
                <w:rFonts w:hint="eastAsia" w:ascii="仿宋_GB2312" w:eastAsia="仿宋_GB2312" w:cs="仿宋_GB2312"/>
                <w:color w:val="000000"/>
                <w:sz w:val="28"/>
                <w:szCs w:val="28"/>
                <w:u w:val="single"/>
                <w:bdr w:val="none" w:color="auto" w:sz="0" w:space="0"/>
              </w:rPr>
              <w:t> </w:t>
            </w:r>
            <w:r>
              <w:rPr>
                <w:rFonts w:hint="eastAsia" w:ascii="仿宋_GB2312" w:eastAsia="仿宋_GB2312" w:cs="仿宋_GB2312"/>
                <w:color w:val="000000"/>
                <w:sz w:val="28"/>
                <w:szCs w:val="28"/>
                <w:bdr w:val="none" w:color="auto" w:sz="0" w:space="0"/>
              </w:rPr>
              <w:t>年 月 日</w:t>
            </w:r>
          </w:p>
        </w:tc>
      </w:tr>
      <w:tr w14:paraId="5F4867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68" w:hRule="atLeast"/>
        </w:trPr>
        <w:tc>
          <w:tcPr>
            <w:tcW w:w="140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77AFA7E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结果告知</w:t>
            </w:r>
          </w:p>
        </w:tc>
        <w:tc>
          <w:tcPr>
            <w:tcW w:w="7189" w:type="dxa"/>
            <w:gridSpan w:val="4"/>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14:paraId="1FCBEC6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☐通过行政检查</w:t>
            </w:r>
          </w:p>
          <w:p w14:paraId="17D7240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☐未通过行政检查</w:t>
            </w:r>
          </w:p>
          <w:p w14:paraId="7E783A4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仿宋_GB2312" w:eastAsia="仿宋_GB2312" w:cs="仿宋_GB2312"/>
                <w:color w:val="656565"/>
                <w:sz w:val="28"/>
                <w:szCs w:val="28"/>
              </w:rPr>
            </w:pPr>
            <w:r>
              <w:rPr>
                <w:rFonts w:hint="eastAsia" w:ascii="仿宋_GB2312" w:eastAsia="仿宋_GB2312" w:cs="仿宋_GB2312"/>
                <w:color w:val="000000"/>
                <w:sz w:val="28"/>
                <w:szCs w:val="28"/>
                <w:bdr w:val="none" w:color="auto" w:sz="0" w:space="0"/>
              </w:rPr>
              <w:t>☐其他</w:t>
            </w:r>
          </w:p>
        </w:tc>
      </w:tr>
    </w:tbl>
    <w:p w14:paraId="294D0C1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rPr>
          <w:rFonts w:hint="eastAsia" w:ascii="黑体" w:hAnsi="宋体" w:eastAsia="黑体" w:cs="黑体"/>
          <w:color w:val="656565"/>
          <w:sz w:val="32"/>
          <w:szCs w:val="32"/>
        </w:rPr>
      </w:pPr>
      <w:r>
        <w:rPr>
          <w:rFonts w:hint="eastAsia" w:ascii="黑体" w:hAnsi="宋体" w:eastAsia="黑体" w:cs="黑体"/>
          <w:color w:val="000000"/>
          <w:sz w:val="32"/>
          <w:szCs w:val="32"/>
          <w:bdr w:val="none" w:color="auto" w:sz="0" w:space="0"/>
        </w:rPr>
        <w:t>【注意事项】</w:t>
      </w:r>
    </w:p>
    <w:p w14:paraId="40E67CC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1.检查情况主要填写检查事项、标准、方式、内容和存在的问题等。各地区、各部门要结合实际，以条目化的形式规范填写内容，尽可能采用勾选框等方式，快速、便捷、准确记录检查情况，以减轻行政执法人员负担，同时使被检查人清晰知晓检查情况。</w:t>
      </w:r>
    </w:p>
    <w:p w14:paraId="742E10A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2.检查结果能当场告知的，应当当场告知。不能当场告知的，应当及时告知。实施行政检查时，要加强指导服务。</w:t>
      </w:r>
    </w:p>
    <w:p w14:paraId="1AC6283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0"/>
        <w:jc w:val="both"/>
        <w:rPr>
          <w:rFonts w:hint="eastAsia" w:ascii="楷体" w:hAnsi="楷体" w:eastAsia="楷体" w:cs="楷体"/>
          <w:color w:val="656565"/>
          <w:sz w:val="30"/>
          <w:szCs w:val="30"/>
        </w:rPr>
      </w:pPr>
      <w:r>
        <w:rPr>
          <w:rFonts w:hint="eastAsia" w:ascii="楷体" w:hAnsi="楷体" w:eastAsia="楷体" w:cs="楷体"/>
          <w:color w:val="000000"/>
          <w:sz w:val="30"/>
          <w:szCs w:val="30"/>
          <w:bdr w:val="none" w:color="auto" w:sz="0" w:space="0"/>
        </w:rPr>
        <w:t>3.通过信息平台统一公示检查结果的，应当在检查时告知被检查人查询途径。</w:t>
      </w:r>
    </w:p>
    <w:p w14:paraId="389B3CB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600"/>
        <w:jc w:val="both"/>
        <w:rPr>
          <w:rFonts w:hint="eastAsia" w:ascii="仿宋_GB2312" w:eastAsia="仿宋_GB2312" w:cs="仿宋_GB2312"/>
          <w:color w:val="656565"/>
          <w:sz w:val="30"/>
          <w:szCs w:val="30"/>
        </w:rPr>
      </w:pPr>
    </w:p>
    <w:p w14:paraId="6A9563C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default" w:ascii="Calibri" w:hAnsi="Calibri" w:cs="Calibri"/>
          <w:color w:val="656565"/>
          <w:sz w:val="20"/>
          <w:szCs w:val="20"/>
        </w:rPr>
      </w:pPr>
    </w:p>
    <w:p w14:paraId="309C1F7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jc w:val="both"/>
        <w:rPr>
          <w:rFonts w:hint="default" w:ascii="Calibri" w:hAnsi="Calibri" w:cs="Calibri"/>
          <w:color w:val="656565"/>
          <w:sz w:val="20"/>
          <w:szCs w:val="20"/>
        </w:rPr>
      </w:pPr>
    </w:p>
    <w:p w14:paraId="1A0A3E9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126" w:beforeAutospacing="0" w:after="150" w:afterAutospacing="0" w:line="35" w:lineRule="atLeast"/>
        <w:ind w:left="0" w:right="0" w:firstLine="420"/>
        <w:rPr>
          <w:color w:val="656565"/>
          <w:sz w:val="24"/>
          <w:szCs w:val="24"/>
        </w:rPr>
      </w:pPr>
    </w:p>
    <w:p w14:paraId="56F31347">
      <w:pPr>
        <w:keepNext w:val="0"/>
        <w:keepLines w:val="0"/>
        <w:widowControl/>
        <w:suppressLineNumbers w:val="0"/>
        <w:pBdr>
          <w:top w:val="none" w:color="auto" w:sz="0" w:space="0"/>
          <w:left w:val="none" w:color="auto" w:sz="0" w:space="0"/>
          <w:bottom w:val="none" w:color="auto" w:sz="0" w:space="0"/>
          <w:right w:val="none" w:color="auto" w:sz="0" w:space="0"/>
        </w:pBdr>
        <w:spacing w:before="1500" w:beforeAutospacing="0" w:after="750" w:afterAutospacing="0"/>
        <w:ind w:left="0" w:right="0"/>
        <w:jc w:val="center"/>
      </w:pPr>
    </w:p>
    <w:p w14:paraId="6456BCED">
      <w:pPr>
        <w:rPr>
          <w:rFonts w:hint="eastAsia" w:ascii="方正小标宋_GBK" w:hAnsi="方正小标宋_GBK" w:eastAsia="方正小标宋_GBK" w:cs="方正小标宋_GBK"/>
          <w:i w:val="0"/>
          <w:iCs w:val="0"/>
          <w:caps w:val="0"/>
          <w:color w:val="000000"/>
          <w:spacing w:val="0"/>
          <w:sz w:val="52"/>
          <w:szCs w:val="5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CESI黑体-GB2312">
    <w:altName w:val="黑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67519"/>
    <w:rsid w:val="4116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2025-10-29T01:13:00Z</dcterms:created>
  <dc:creator>这里没有天使</dc:creator>
  <cp:lastModifiedBy>这里没有天使</cp:lastModifiedBy>
  <dcterms:modified xsi:type="dcterms:W3CDTF">2025-10-29T01:18:25Z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3EEFCC9BBEDD468B92A83953B3536481_11</vt:lpwstr>
  </property>
  <property fmtid="{D5CDD505-2E9C-101B-9397-08002B2CF9AE}" pid="4" name="KSOTemplateDocerSaveRecord">
    <vt:lpwstr>eyJoZGlkIjoiZWQ1MmQ4MjMzYmMwMmU3ZmM1MmY2MDJjY2VlMTMzZWUiLCJ1c2VySWQiOiIzNjE0MjE4MjMifQ==</vt:lpwstr>
  </property>
</Properties>
</file>