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尉氏县自然资源局国有土地划拨用地批前公示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2023-H3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sz w:val="32"/>
          <w:szCs w:val="32"/>
        </w:rPr>
        <w:t>    现将有关情况公示如下：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sz w:val="32"/>
          <w:szCs w:val="32"/>
        </w:rPr>
        <w:t>一、地块基本情况 :</w:t>
      </w:r>
    </w:p>
    <w:tbl>
      <w:tblPr>
        <w:tblStyle w:val="3"/>
        <w:tblW w:w="5000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060"/>
        <w:gridCol w:w="1200"/>
        <w:gridCol w:w="1824"/>
        <w:gridCol w:w="1215"/>
        <w:gridCol w:w="15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宗地编号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2023-H3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地块位置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尉氏县城区内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土地用途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公园与绿地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土地面积(公顷)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防洪排涝及生态环境综合整治提升项目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明细用途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公园与绿地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受让单位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尉氏县城市管理局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二、公示期：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2023年03月30日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 至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2023年04月10日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 意见反馈方式: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 联系方式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联系单位：尉氏县自然资源局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单位地址：27960543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邮政编码：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联 系 人：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电子邮件：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尉氏县自然资源局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2023年03月30日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尉氏县自然资源局国有土地划拨用地批前公示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2023-H2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sz w:val="32"/>
          <w:szCs w:val="32"/>
        </w:rPr>
        <w:t>    现将有关情况公示如下：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sz w:val="32"/>
          <w:szCs w:val="32"/>
        </w:rPr>
        <w:t>一、地块基本情况 :</w:t>
      </w:r>
    </w:p>
    <w:tbl>
      <w:tblPr>
        <w:tblStyle w:val="3"/>
        <w:tblW w:w="5000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068"/>
        <w:gridCol w:w="1200"/>
        <w:gridCol w:w="1952"/>
        <w:gridCol w:w="1292"/>
        <w:gridCol w:w="131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宗地编号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2023-H2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地块位置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尉氏县城区内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土地用途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水库水面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土地面积(公顷)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8.8018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防洪排涝及生态环境综合整治提升项目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明细用途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水库水面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8.8018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受让单位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尉氏县城市管理局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二、公示期：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2023年03月30日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 至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2023年04月10日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 意见反馈方式: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 联系方式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联系单位：尉氏县自然资源局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单位地址：27960543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邮政编码：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联 系 人：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电子邮件：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尉氏县自然资源局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2023年03月30日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尉氏县自然资源局国有土地划拨用地批前公示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2023-H1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sz w:val="32"/>
          <w:szCs w:val="32"/>
        </w:rPr>
        <w:t>    现将有关情况公示如下：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sz w:val="32"/>
          <w:szCs w:val="32"/>
        </w:rPr>
        <w:t>一、地块基本情况 :</w:t>
      </w:r>
    </w:p>
    <w:tbl>
      <w:tblPr>
        <w:tblStyle w:val="3"/>
        <w:tblW w:w="5000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060"/>
        <w:gridCol w:w="1200"/>
        <w:gridCol w:w="2123"/>
        <w:gridCol w:w="1215"/>
        <w:gridCol w:w="12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宗地编号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2023-H1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地块位置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尉氏县城城区内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土地用途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水库水面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土地面积(公顷)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防洪排涝及生态环境综合整治提升项目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明细用途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水库水面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17.06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受让单位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尉氏县城市管理局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二、公示期：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2023年03月30日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 至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2023年04月10日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 意见反馈方式: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 联系方式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联系单位：尉氏县自然资源局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单位地址：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邮政编码：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联系电话：27960543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联 系 人：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   电子邮件：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尉氏县自然资源局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2023年03月30日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ZmOWI2MmQyNTVkYzEyN2VkM2RjM2NhNjg0ZTQifQ=="/>
  </w:docVars>
  <w:rsids>
    <w:rsidRoot w:val="00000000"/>
    <w:rsid w:val="67F2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2024-02-27T09:41:56Z</dcterms:created>
  <dc:creator>Administrator</dc:creator>
  <cp:lastModifiedBy>张然</cp:lastModifiedBy>
  <dcterms:modified xsi:type="dcterms:W3CDTF">2024-02-27T09:43:10Z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B4326909A09841A183064D209907A2F3_12</vt:lpwstr>
  </property>
</Properties>
</file>