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326F49">
      <w:pPr>
        <w:spacing w:line="520" w:lineRule="atLeast"/>
        <w:ind w:left="0" w:firstLine="641"/>
        <w:jc w:val="center"/>
        <w:rPr>
          <w:rFonts w:eastAsia="仿宋_GB2312"/>
          <w:spacing w:val="4"/>
          <w:sz w:val="32"/>
        </w:rPr>
      </w:pPr>
    </w:p>
    <w:p w:rsidR="00326F49" w:rsidRDefault="00834854">
      <w:pPr>
        <w:spacing w:line="560" w:lineRule="exact"/>
        <w:ind w:left="0" w:firstLine="641"/>
        <w:jc w:val="center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尉政复决字第〔</w:t>
      </w:r>
      <w:r>
        <w:rPr>
          <w:rFonts w:eastAsia="仿宋_GB2312" w:hint="eastAsia"/>
          <w:spacing w:val="4"/>
          <w:sz w:val="32"/>
        </w:rPr>
        <w:t>2023</w:t>
      </w:r>
      <w:r>
        <w:rPr>
          <w:rFonts w:eastAsia="仿宋_GB2312" w:hint="eastAsia"/>
          <w:spacing w:val="4"/>
          <w:sz w:val="32"/>
        </w:rPr>
        <w:t>〕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号</w:t>
      </w:r>
    </w:p>
    <w:p w:rsidR="00326F49" w:rsidRDefault="00326F49">
      <w:pPr>
        <w:spacing w:line="560" w:lineRule="exact"/>
        <w:ind w:left="0" w:firstLine="641"/>
        <w:rPr>
          <w:rFonts w:eastAsia="仿宋_GB2312"/>
          <w:spacing w:val="4"/>
          <w:sz w:val="32"/>
          <w:szCs w:val="22"/>
        </w:rPr>
      </w:pPr>
    </w:p>
    <w:p w:rsidR="00326F49" w:rsidRDefault="00834854">
      <w:pPr>
        <w:spacing w:line="560" w:lineRule="exact"/>
        <w:ind w:left="0" w:firstLine="641"/>
        <w:rPr>
          <w:rFonts w:eastAsia="仿宋_GB2312"/>
          <w:spacing w:val="4"/>
          <w:sz w:val="32"/>
          <w:szCs w:val="22"/>
        </w:rPr>
      </w:pPr>
      <w:r>
        <w:rPr>
          <w:rFonts w:eastAsia="仿宋_GB2312" w:hint="eastAsia"/>
          <w:spacing w:val="4"/>
          <w:sz w:val="32"/>
          <w:szCs w:val="22"/>
        </w:rPr>
        <w:t>申请人：</w:t>
      </w:r>
      <w:r>
        <w:rPr>
          <w:rFonts w:eastAsia="仿宋_GB2312" w:hint="eastAsia"/>
          <w:spacing w:val="4"/>
          <w:sz w:val="32"/>
          <w:szCs w:val="22"/>
        </w:rPr>
        <w:t>艾</w:t>
      </w:r>
      <w:r w:rsidR="00254631">
        <w:rPr>
          <w:rFonts w:eastAsia="仿宋_GB2312" w:hint="eastAsia"/>
          <w:spacing w:val="4"/>
          <w:sz w:val="32"/>
          <w:szCs w:val="22"/>
        </w:rPr>
        <w:t>某某</w:t>
      </w:r>
      <w:r>
        <w:rPr>
          <w:rFonts w:eastAsia="仿宋_GB2312" w:hint="eastAsia"/>
          <w:spacing w:val="4"/>
          <w:sz w:val="32"/>
          <w:szCs w:val="22"/>
        </w:rPr>
        <w:t>。</w:t>
      </w:r>
    </w:p>
    <w:p w:rsidR="00326F49" w:rsidRDefault="00834854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被申请人：</w:t>
      </w:r>
      <w:r>
        <w:rPr>
          <w:rFonts w:eastAsia="仿宋_GB2312" w:hint="eastAsia"/>
          <w:spacing w:val="4"/>
          <w:sz w:val="32"/>
        </w:rPr>
        <w:t>尉氏县市场监督管理局</w:t>
      </w:r>
      <w:r>
        <w:rPr>
          <w:rFonts w:eastAsia="仿宋_GB2312" w:hint="eastAsia"/>
          <w:spacing w:val="4"/>
          <w:sz w:val="32"/>
        </w:rPr>
        <w:t>。</w:t>
      </w:r>
    </w:p>
    <w:p w:rsidR="00326F49" w:rsidRDefault="00834854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申请人</w:t>
      </w:r>
      <w:r>
        <w:rPr>
          <w:rFonts w:eastAsia="仿宋_GB2312" w:hint="eastAsia"/>
          <w:spacing w:val="4"/>
          <w:sz w:val="32"/>
        </w:rPr>
        <w:t>不服</w:t>
      </w:r>
      <w:r>
        <w:rPr>
          <w:rFonts w:eastAsia="仿宋_GB2312" w:hint="eastAsia"/>
          <w:spacing w:val="4"/>
          <w:sz w:val="32"/>
        </w:rPr>
        <w:t>被申请人</w:t>
      </w:r>
      <w:r>
        <w:rPr>
          <w:rFonts w:eastAsia="仿宋_GB2312" w:hint="eastAsia"/>
          <w:spacing w:val="4"/>
          <w:sz w:val="32"/>
        </w:rPr>
        <w:t>作出的不予立案告知书，于</w:t>
      </w:r>
      <w:r>
        <w:rPr>
          <w:rFonts w:eastAsia="仿宋_GB2312" w:hint="eastAsia"/>
          <w:spacing w:val="4"/>
          <w:sz w:val="32"/>
        </w:rPr>
        <w:t>2023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13</w:t>
      </w:r>
      <w:r>
        <w:rPr>
          <w:rFonts w:eastAsia="仿宋_GB2312" w:hint="eastAsia"/>
          <w:spacing w:val="4"/>
          <w:sz w:val="32"/>
        </w:rPr>
        <w:t>日向县政府申请行政复议，本机关依法予以受理。</w:t>
      </w:r>
    </w:p>
    <w:p w:rsidR="00326F49" w:rsidRDefault="00834854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申请人称：</w:t>
      </w:r>
      <w:r>
        <w:rPr>
          <w:rFonts w:eastAsia="仿宋_GB2312" w:hint="eastAsia"/>
          <w:spacing w:val="4"/>
          <w:sz w:val="32"/>
        </w:rPr>
        <w:t>被申请人虚假陈述于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28</w:t>
      </w:r>
      <w:r>
        <w:rPr>
          <w:rFonts w:eastAsia="仿宋_GB2312" w:hint="eastAsia"/>
          <w:spacing w:val="4"/>
          <w:sz w:val="32"/>
        </w:rPr>
        <w:t>日收到申请人对尉氏县</w:t>
      </w:r>
      <w:r w:rsidR="009B5CAC">
        <w:rPr>
          <w:rFonts w:eastAsia="仿宋_GB2312" w:hint="eastAsia"/>
          <w:spacing w:val="4"/>
          <w:sz w:val="32"/>
        </w:rPr>
        <w:t>甲</w:t>
      </w:r>
      <w:r>
        <w:rPr>
          <w:rFonts w:eastAsia="仿宋_GB2312" w:hint="eastAsia"/>
          <w:spacing w:val="4"/>
          <w:sz w:val="32"/>
        </w:rPr>
        <w:t>公</w:t>
      </w:r>
      <w:r>
        <w:rPr>
          <w:rFonts w:eastAsia="仿宋_GB2312" w:hint="eastAsia"/>
          <w:spacing w:val="4"/>
          <w:sz w:val="32"/>
        </w:rPr>
        <w:t>司“销售给申请人的标注胖</w:t>
      </w:r>
      <w:r w:rsidR="009B5CAC">
        <w:rPr>
          <w:rFonts w:eastAsia="仿宋_GB2312" w:hint="eastAsia"/>
          <w:spacing w:val="4"/>
          <w:sz w:val="32"/>
        </w:rPr>
        <w:t>乙</w:t>
      </w:r>
      <w:r>
        <w:rPr>
          <w:rFonts w:eastAsia="仿宋_GB2312" w:hint="eastAsia"/>
          <w:spacing w:val="4"/>
          <w:sz w:val="32"/>
        </w:rPr>
        <w:t>菜店生产的瓜豆酱使用绿色食品标志属于虚假信息、无生产厂家、无生产许可号码、无生产日期、无执行标准等内容违反食品安全标准和法律规定”，且在事实清楚证据确凿的情况下作为执法部门于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18</w:t>
      </w:r>
      <w:r>
        <w:rPr>
          <w:rFonts w:eastAsia="仿宋_GB2312" w:hint="eastAsia"/>
          <w:spacing w:val="4"/>
          <w:sz w:val="32"/>
        </w:rPr>
        <w:t>日仍然枉法作出不予立案告知书。</w:t>
      </w:r>
      <w:r>
        <w:rPr>
          <w:rFonts w:eastAsia="仿宋_GB2312" w:hint="eastAsia"/>
          <w:spacing w:val="4"/>
          <w:sz w:val="32"/>
        </w:rPr>
        <w:t>请求县政府撤销被申请人作出的</w:t>
      </w:r>
      <w:r>
        <w:rPr>
          <w:rFonts w:eastAsia="仿宋_GB2312" w:hint="eastAsia"/>
          <w:spacing w:val="4"/>
          <w:sz w:val="32"/>
        </w:rPr>
        <w:t>2023</w:t>
      </w:r>
      <w:r>
        <w:rPr>
          <w:rFonts w:eastAsia="仿宋_GB2312" w:hint="eastAsia"/>
          <w:spacing w:val="4"/>
          <w:sz w:val="32"/>
        </w:rPr>
        <w:t>第</w:t>
      </w:r>
      <w:r>
        <w:rPr>
          <w:rFonts w:eastAsia="仿宋_GB2312" w:hint="eastAsia"/>
          <w:spacing w:val="4"/>
          <w:sz w:val="32"/>
        </w:rPr>
        <w:t>16</w:t>
      </w:r>
      <w:r>
        <w:rPr>
          <w:rFonts w:eastAsia="仿宋_GB2312" w:hint="eastAsia"/>
          <w:spacing w:val="4"/>
          <w:sz w:val="32"/>
        </w:rPr>
        <w:t>号不予立案告知书，责令依法处理并告知申请人。</w:t>
      </w:r>
    </w:p>
    <w:p w:rsidR="00326F49" w:rsidRDefault="00834854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被申请人</w:t>
      </w:r>
      <w:r>
        <w:rPr>
          <w:rFonts w:eastAsia="仿宋_GB2312" w:hint="eastAsia"/>
          <w:spacing w:val="4"/>
          <w:sz w:val="32"/>
        </w:rPr>
        <w:t>答复称：被申请人在</w:t>
      </w:r>
      <w:r>
        <w:rPr>
          <w:rFonts w:eastAsia="仿宋_GB2312" w:hint="eastAsia"/>
          <w:spacing w:val="4"/>
          <w:sz w:val="32"/>
        </w:rPr>
        <w:t>2021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艾</w:t>
      </w:r>
      <w:r w:rsidR="009B5CAC">
        <w:rPr>
          <w:rFonts w:eastAsia="仿宋_GB2312" w:hint="eastAsia"/>
          <w:spacing w:val="4"/>
          <w:sz w:val="32"/>
        </w:rPr>
        <w:t>某某</w:t>
      </w:r>
      <w:r>
        <w:rPr>
          <w:rFonts w:eastAsia="仿宋_GB2312" w:hint="eastAsia"/>
          <w:spacing w:val="4"/>
          <w:sz w:val="32"/>
        </w:rPr>
        <w:t>第一次进行投诉举报时，就严格按照《市场监督管理部门投诉举报处理暂行办</w:t>
      </w:r>
      <w:r>
        <w:rPr>
          <w:rFonts w:eastAsia="仿宋_GB2312" w:hint="eastAsia"/>
          <w:spacing w:val="4"/>
          <w:sz w:val="32"/>
        </w:rPr>
        <w:lastRenderedPageBreak/>
        <w:t>法》规定的时间</w:t>
      </w:r>
      <w:r>
        <w:rPr>
          <w:rFonts w:eastAsia="仿宋_GB2312" w:hint="eastAsia"/>
          <w:spacing w:val="4"/>
          <w:sz w:val="32"/>
        </w:rPr>
        <w:t>和程序进行检查和回复。经查实，</w:t>
      </w:r>
      <w:r>
        <w:rPr>
          <w:rFonts w:eastAsia="仿宋_GB2312" w:hint="eastAsia"/>
          <w:spacing w:val="4"/>
          <w:sz w:val="32"/>
        </w:rPr>
        <w:t>2021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月尉氏县</w:t>
      </w:r>
      <w:r w:rsidR="009B5CAC">
        <w:rPr>
          <w:rFonts w:eastAsia="仿宋_GB2312" w:hint="eastAsia"/>
          <w:spacing w:val="4"/>
          <w:sz w:val="32"/>
        </w:rPr>
        <w:t>甲</w:t>
      </w:r>
      <w:r>
        <w:rPr>
          <w:rFonts w:eastAsia="仿宋_GB2312" w:hint="eastAsia"/>
          <w:spacing w:val="4"/>
          <w:sz w:val="32"/>
        </w:rPr>
        <w:t>公司已经下架“胖</w:t>
      </w:r>
      <w:r w:rsidR="009B5CAC">
        <w:rPr>
          <w:rFonts w:eastAsia="仿宋_GB2312" w:hint="eastAsia"/>
          <w:spacing w:val="4"/>
          <w:sz w:val="32"/>
        </w:rPr>
        <w:t>乙</w:t>
      </w:r>
      <w:r>
        <w:rPr>
          <w:rFonts w:eastAsia="仿宋_GB2312" w:hint="eastAsia"/>
          <w:spacing w:val="4"/>
          <w:sz w:val="32"/>
        </w:rPr>
        <w:t>豆酱”，因时间跨度大，且现场已经无法查证，销售现场无法立案，所以做出不予立案理由充分</w:t>
      </w:r>
      <w:r>
        <w:rPr>
          <w:rFonts w:eastAsia="仿宋_GB2312" w:hint="eastAsia"/>
          <w:spacing w:val="4"/>
          <w:sz w:val="32"/>
        </w:rPr>
        <w:t>。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21</w:t>
      </w:r>
      <w:r>
        <w:rPr>
          <w:rFonts w:eastAsia="仿宋_GB2312" w:hint="eastAsia"/>
          <w:spacing w:val="4"/>
          <w:sz w:val="32"/>
        </w:rPr>
        <w:t>日</w:t>
      </w:r>
      <w:r>
        <w:rPr>
          <w:rFonts w:eastAsia="仿宋_GB2312" w:hint="eastAsia"/>
          <w:spacing w:val="4"/>
          <w:sz w:val="32"/>
        </w:rPr>
        <w:t>艾</w:t>
      </w:r>
      <w:r w:rsidR="009B5CAC">
        <w:rPr>
          <w:rFonts w:eastAsia="仿宋_GB2312" w:hint="eastAsia"/>
          <w:spacing w:val="4"/>
          <w:sz w:val="32"/>
        </w:rPr>
        <w:t>某某</w:t>
      </w:r>
      <w:r>
        <w:rPr>
          <w:rFonts w:eastAsia="仿宋_GB2312" w:hint="eastAsia"/>
          <w:spacing w:val="4"/>
          <w:sz w:val="32"/>
        </w:rPr>
        <w:t>再次举报尉氏县</w:t>
      </w:r>
      <w:r w:rsidR="009B5CAC">
        <w:rPr>
          <w:rFonts w:eastAsia="仿宋_GB2312" w:hint="eastAsia"/>
          <w:spacing w:val="4"/>
          <w:sz w:val="32"/>
        </w:rPr>
        <w:t>甲</w:t>
      </w:r>
      <w:r>
        <w:rPr>
          <w:rFonts w:eastAsia="仿宋_GB2312" w:hint="eastAsia"/>
          <w:spacing w:val="4"/>
          <w:sz w:val="32"/>
        </w:rPr>
        <w:t>公司“胖</w:t>
      </w:r>
      <w:r w:rsidR="009B5CAC">
        <w:rPr>
          <w:rFonts w:eastAsia="仿宋_GB2312" w:hint="eastAsia"/>
          <w:spacing w:val="4"/>
          <w:sz w:val="32"/>
        </w:rPr>
        <w:t>乙</w:t>
      </w:r>
      <w:r>
        <w:rPr>
          <w:rFonts w:eastAsia="仿宋_GB2312" w:hint="eastAsia"/>
          <w:spacing w:val="4"/>
          <w:sz w:val="32"/>
        </w:rPr>
        <w:t>豆酱”使用绿色食品标志属于虚假信息行为违法，同一当事人多次举报同一违法事实，且艾</w:t>
      </w:r>
      <w:r w:rsidR="009B5CAC">
        <w:rPr>
          <w:rFonts w:eastAsia="仿宋_GB2312" w:hint="eastAsia"/>
          <w:spacing w:val="4"/>
          <w:sz w:val="32"/>
        </w:rPr>
        <w:t>某某</w:t>
      </w:r>
      <w:r>
        <w:rPr>
          <w:rFonts w:eastAsia="仿宋_GB2312" w:hint="eastAsia"/>
          <w:spacing w:val="4"/>
          <w:sz w:val="32"/>
        </w:rPr>
        <w:t>已经过多次行政复议和行政诉讼均被驳回，故被申请人作出不予立案的决定是有法律依据的，请求</w:t>
      </w:r>
      <w:r>
        <w:rPr>
          <w:rFonts w:eastAsia="仿宋_GB2312" w:hint="eastAsia"/>
          <w:spacing w:val="4"/>
          <w:sz w:val="32"/>
        </w:rPr>
        <w:t>复议机关驳回申请人的复议请求。</w:t>
      </w:r>
    </w:p>
    <w:p w:rsidR="00326F49" w:rsidRDefault="00834854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现查明：被申请人于</w:t>
      </w:r>
      <w:r>
        <w:rPr>
          <w:rFonts w:eastAsia="仿宋_GB2312" w:hint="eastAsia"/>
          <w:spacing w:val="4"/>
          <w:sz w:val="32"/>
        </w:rPr>
        <w:t>2021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日</w:t>
      </w:r>
      <w:r>
        <w:rPr>
          <w:rFonts w:eastAsia="仿宋_GB2312" w:hint="eastAsia"/>
          <w:spacing w:val="4"/>
          <w:sz w:val="32"/>
        </w:rPr>
        <w:t>接到了申请人关于河南省尉氏县</w:t>
      </w:r>
      <w:r w:rsidR="009B5CAC">
        <w:rPr>
          <w:rFonts w:eastAsia="仿宋_GB2312" w:hint="eastAsia"/>
          <w:spacing w:val="4"/>
          <w:sz w:val="32"/>
        </w:rPr>
        <w:t>甲</w:t>
      </w:r>
      <w:r>
        <w:rPr>
          <w:rFonts w:eastAsia="仿宋_GB2312" w:hint="eastAsia"/>
          <w:spacing w:val="4"/>
          <w:sz w:val="32"/>
        </w:rPr>
        <w:t>公司销售的“胖</w:t>
      </w:r>
      <w:r w:rsidR="009B5CAC">
        <w:rPr>
          <w:rFonts w:eastAsia="仿宋_GB2312" w:hint="eastAsia"/>
          <w:spacing w:val="4"/>
          <w:sz w:val="32"/>
        </w:rPr>
        <w:t>乙</w:t>
      </w:r>
      <w:r>
        <w:rPr>
          <w:rFonts w:eastAsia="仿宋_GB2312" w:hint="eastAsia"/>
          <w:spacing w:val="4"/>
          <w:sz w:val="32"/>
        </w:rPr>
        <w:t>豆酱”产品标注的绿色食品标志属于虚假信息的投诉举报，经核查现场没有发现该产品，且该公司已经于</w:t>
      </w:r>
      <w:r>
        <w:rPr>
          <w:rFonts w:eastAsia="仿宋_GB2312" w:hint="eastAsia"/>
          <w:spacing w:val="4"/>
          <w:sz w:val="32"/>
        </w:rPr>
        <w:t>2021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月份下架了“胖</w:t>
      </w:r>
      <w:r w:rsidR="009B5CAC">
        <w:rPr>
          <w:rFonts w:eastAsia="仿宋_GB2312" w:hint="eastAsia"/>
          <w:spacing w:val="4"/>
          <w:sz w:val="32"/>
        </w:rPr>
        <w:t>乙</w:t>
      </w:r>
      <w:r>
        <w:rPr>
          <w:rFonts w:eastAsia="仿宋_GB2312" w:hint="eastAsia"/>
          <w:spacing w:val="4"/>
          <w:sz w:val="32"/>
        </w:rPr>
        <w:t>豆酱”。随后被申请人于</w:t>
      </w:r>
      <w:r>
        <w:rPr>
          <w:rFonts w:eastAsia="仿宋_GB2312" w:hint="eastAsia"/>
          <w:spacing w:val="4"/>
          <w:sz w:val="32"/>
        </w:rPr>
        <w:t>2021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26</w:t>
      </w:r>
      <w:r>
        <w:rPr>
          <w:rFonts w:eastAsia="仿宋_GB2312" w:hint="eastAsia"/>
          <w:spacing w:val="4"/>
          <w:sz w:val="32"/>
        </w:rPr>
        <w:t>日分别通过短信和</w:t>
      </w:r>
      <w:r>
        <w:rPr>
          <w:rFonts w:eastAsia="仿宋_GB2312" w:hint="eastAsia"/>
          <w:spacing w:val="4"/>
          <w:sz w:val="32"/>
        </w:rPr>
        <w:t>12315</w:t>
      </w:r>
      <w:r>
        <w:rPr>
          <w:rFonts w:eastAsia="仿宋_GB2312" w:hint="eastAsia"/>
          <w:spacing w:val="4"/>
          <w:sz w:val="32"/>
        </w:rPr>
        <w:t>投诉举报平台告知了申请人。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21</w:t>
      </w:r>
      <w:r>
        <w:rPr>
          <w:rFonts w:eastAsia="仿宋_GB2312" w:hint="eastAsia"/>
          <w:spacing w:val="4"/>
          <w:sz w:val="32"/>
        </w:rPr>
        <w:t>日，申请人通过信件向开封市市场监督管理局（移送至尉氏县市场监督管理局）投诉举报尉氏县</w:t>
      </w:r>
      <w:r w:rsidR="009B5CAC">
        <w:rPr>
          <w:rFonts w:eastAsia="仿宋_GB2312" w:hint="eastAsia"/>
          <w:spacing w:val="4"/>
          <w:sz w:val="32"/>
        </w:rPr>
        <w:t>甲</w:t>
      </w:r>
      <w:r>
        <w:rPr>
          <w:rFonts w:eastAsia="仿宋_GB2312" w:hint="eastAsia"/>
          <w:spacing w:val="4"/>
          <w:sz w:val="32"/>
        </w:rPr>
        <w:t>公司销售的“胖</w:t>
      </w:r>
      <w:r w:rsidR="009B5CAC">
        <w:rPr>
          <w:rFonts w:eastAsia="仿宋_GB2312" w:hint="eastAsia"/>
          <w:spacing w:val="4"/>
          <w:sz w:val="32"/>
        </w:rPr>
        <w:t>乙</w:t>
      </w:r>
      <w:r>
        <w:rPr>
          <w:rFonts w:eastAsia="仿宋_GB2312" w:hint="eastAsia"/>
          <w:spacing w:val="4"/>
          <w:sz w:val="32"/>
        </w:rPr>
        <w:t>豆酱”违反食品安全标准和法律规定，</w:t>
      </w:r>
      <w:r>
        <w:rPr>
          <w:rFonts w:eastAsia="仿宋_GB2312" w:hint="eastAsia"/>
          <w:spacing w:val="4"/>
          <w:sz w:val="32"/>
        </w:rPr>
        <w:t>2023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 xml:space="preserve">18 </w:t>
      </w:r>
      <w:r>
        <w:rPr>
          <w:rFonts w:eastAsia="仿宋_GB2312" w:hint="eastAsia"/>
          <w:spacing w:val="4"/>
          <w:sz w:val="32"/>
        </w:rPr>
        <w:t>日，被申请人通过挂号信再次向艾</w:t>
      </w:r>
      <w:r w:rsidR="009B5CAC">
        <w:rPr>
          <w:rFonts w:eastAsia="仿宋_GB2312" w:hint="eastAsia"/>
          <w:spacing w:val="4"/>
          <w:sz w:val="32"/>
        </w:rPr>
        <w:t>某某</w:t>
      </w:r>
      <w:r>
        <w:rPr>
          <w:rFonts w:eastAsia="仿宋_GB2312" w:hint="eastAsia"/>
          <w:spacing w:val="4"/>
          <w:sz w:val="32"/>
        </w:rPr>
        <w:t>发送了尉市监（</w:t>
      </w:r>
      <w:r>
        <w:rPr>
          <w:rFonts w:eastAsia="仿宋_GB2312" w:hint="eastAsia"/>
          <w:spacing w:val="4"/>
          <w:sz w:val="32"/>
        </w:rPr>
        <w:t>2023</w:t>
      </w:r>
      <w:r>
        <w:rPr>
          <w:rFonts w:eastAsia="仿宋_GB2312" w:hint="eastAsia"/>
          <w:spacing w:val="4"/>
          <w:sz w:val="32"/>
        </w:rPr>
        <w:t>）</w:t>
      </w:r>
      <w:r>
        <w:rPr>
          <w:rFonts w:eastAsia="仿宋_GB2312" w:hint="eastAsia"/>
          <w:spacing w:val="4"/>
          <w:sz w:val="32"/>
        </w:rPr>
        <w:t>016</w:t>
      </w:r>
      <w:r>
        <w:rPr>
          <w:rFonts w:eastAsia="仿宋_GB2312" w:hint="eastAsia"/>
          <w:spacing w:val="4"/>
          <w:sz w:val="32"/>
        </w:rPr>
        <w:t>号《不予立案告知</w:t>
      </w:r>
      <w:r>
        <w:rPr>
          <w:rFonts w:eastAsia="仿宋_GB2312" w:hint="eastAsia"/>
          <w:spacing w:val="4"/>
          <w:sz w:val="32"/>
        </w:rPr>
        <w:t>书》。</w:t>
      </w:r>
    </w:p>
    <w:p w:rsidR="00326F49" w:rsidRDefault="00834854">
      <w:pPr>
        <w:spacing w:line="560" w:lineRule="exact"/>
        <w:ind w:left="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pacing w:val="4"/>
          <w:sz w:val="32"/>
        </w:rPr>
        <w:t>县政府书面审查后认为：</w:t>
      </w:r>
      <w:r>
        <w:rPr>
          <w:rFonts w:eastAsia="仿宋_GB2312" w:hint="eastAsia"/>
          <w:spacing w:val="4"/>
          <w:sz w:val="32"/>
        </w:rPr>
        <w:t>被申请人于</w:t>
      </w:r>
      <w:r>
        <w:rPr>
          <w:rFonts w:eastAsia="仿宋_GB2312" w:hint="eastAsia"/>
          <w:spacing w:val="4"/>
          <w:sz w:val="32"/>
        </w:rPr>
        <w:t>2021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日</w:t>
      </w:r>
      <w:r>
        <w:rPr>
          <w:rFonts w:eastAsia="仿宋_GB2312" w:hint="eastAsia"/>
          <w:spacing w:val="4"/>
          <w:sz w:val="32"/>
        </w:rPr>
        <w:t>接到了申请人的投诉举报后，依法调查处理，并向申请人回复了相关信息。申请人不服，又申请行政复议、行政诉讼，均被驳回。</w:t>
      </w:r>
      <w:r>
        <w:rPr>
          <w:rFonts w:eastAsia="仿宋_GB2312" w:hint="eastAsia"/>
          <w:spacing w:val="4"/>
          <w:sz w:val="32"/>
        </w:rPr>
        <w:t>2022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12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21</w:t>
      </w:r>
      <w:r>
        <w:rPr>
          <w:rFonts w:eastAsia="仿宋_GB2312" w:hint="eastAsia"/>
          <w:spacing w:val="4"/>
          <w:sz w:val="32"/>
        </w:rPr>
        <w:t>日，申请人再次就同一事项投诉举报，被申请人接到投诉举报后，对申请人送达了相关文书，对投诉举报内容进行了处理，已</w:t>
      </w:r>
      <w:r>
        <w:rPr>
          <w:rFonts w:eastAsia="仿宋_GB2312" w:hint="eastAsia"/>
          <w:spacing w:val="4"/>
          <w:sz w:val="32"/>
        </w:rPr>
        <w:lastRenderedPageBreak/>
        <w:t>经履行了法定职责。</w:t>
      </w:r>
      <w:r>
        <w:rPr>
          <w:rFonts w:eastAsia="仿宋_GB2312" w:hint="eastAsia"/>
          <w:spacing w:val="4"/>
          <w:sz w:val="32"/>
          <w:szCs w:val="22"/>
        </w:rPr>
        <w:t>依据《中华人民共和国行政复议法实施条例》第四十八条第一款第（一）项之规定，县政府决定：</w:t>
      </w:r>
    </w:p>
    <w:p w:rsidR="00326F49" w:rsidRDefault="00834854">
      <w:pPr>
        <w:spacing w:line="560" w:lineRule="exact"/>
        <w:ind w:left="0" w:firstLine="641"/>
        <w:rPr>
          <w:rFonts w:eastAsia="仿宋_GB2312"/>
          <w:spacing w:val="4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驳回申请人的复议申请。</w:t>
      </w:r>
    </w:p>
    <w:p w:rsidR="00326F49" w:rsidRDefault="00834854">
      <w:pPr>
        <w:spacing w:line="560" w:lineRule="exact"/>
        <w:ind w:left="0" w:firstLine="641"/>
        <w:rPr>
          <w:rFonts w:eastAsia="仿宋_GB2312"/>
          <w:spacing w:val="4"/>
          <w:sz w:val="32"/>
        </w:rPr>
      </w:pPr>
      <w:r>
        <w:rPr>
          <w:rFonts w:eastAsia="仿宋_GB2312" w:hint="eastAsia"/>
          <w:spacing w:val="4"/>
          <w:sz w:val="32"/>
        </w:rPr>
        <w:t>申请人如不服本复议决定，可自接到本复议决定之日起</w:t>
      </w:r>
      <w:r>
        <w:rPr>
          <w:rFonts w:eastAsia="仿宋_GB2312" w:hint="eastAsia"/>
          <w:spacing w:val="4"/>
          <w:sz w:val="32"/>
        </w:rPr>
        <w:t>15</w:t>
      </w:r>
      <w:r>
        <w:rPr>
          <w:rFonts w:eastAsia="仿宋_GB2312" w:hint="eastAsia"/>
          <w:spacing w:val="4"/>
          <w:sz w:val="32"/>
        </w:rPr>
        <w:t>日内向</w:t>
      </w:r>
      <w:r>
        <w:rPr>
          <w:rFonts w:eastAsia="仿宋_GB2312" w:hint="eastAsia"/>
          <w:spacing w:val="4"/>
          <w:sz w:val="32"/>
        </w:rPr>
        <w:t>尉氏县</w:t>
      </w:r>
      <w:r>
        <w:rPr>
          <w:rFonts w:eastAsia="仿宋_GB2312" w:hint="eastAsia"/>
          <w:spacing w:val="4"/>
          <w:sz w:val="32"/>
        </w:rPr>
        <w:t>人民法院起诉。</w:t>
      </w:r>
    </w:p>
    <w:p w:rsidR="00326F49" w:rsidRDefault="00326F49">
      <w:pPr>
        <w:spacing w:line="560" w:lineRule="exact"/>
        <w:ind w:left="0" w:firstLine="641"/>
        <w:rPr>
          <w:rFonts w:eastAsia="仿宋_GB2312"/>
          <w:spacing w:val="4"/>
          <w:sz w:val="32"/>
        </w:rPr>
      </w:pPr>
    </w:p>
    <w:p w:rsidR="00326F49" w:rsidRDefault="00326F49">
      <w:pPr>
        <w:spacing w:line="560" w:lineRule="exact"/>
        <w:ind w:left="0" w:firstLine="641"/>
        <w:rPr>
          <w:rFonts w:eastAsia="仿宋_GB2312"/>
          <w:spacing w:val="4"/>
          <w:sz w:val="32"/>
        </w:rPr>
      </w:pPr>
    </w:p>
    <w:p w:rsidR="00326F49" w:rsidRDefault="00326F49">
      <w:pPr>
        <w:spacing w:line="560" w:lineRule="exact"/>
        <w:ind w:left="0" w:firstLine="641"/>
        <w:rPr>
          <w:rFonts w:eastAsia="仿宋_GB2312"/>
          <w:spacing w:val="4"/>
          <w:sz w:val="32"/>
        </w:rPr>
      </w:pPr>
    </w:p>
    <w:p w:rsidR="00326F49" w:rsidRDefault="00834854">
      <w:pPr>
        <w:spacing w:line="560" w:lineRule="exact"/>
        <w:ind w:left="0" w:firstLine="641"/>
        <w:jc w:val="center"/>
      </w:pPr>
      <w:r>
        <w:rPr>
          <w:rFonts w:eastAsia="仿宋_GB2312" w:hint="eastAsia"/>
          <w:spacing w:val="4"/>
          <w:sz w:val="32"/>
        </w:rPr>
        <w:t xml:space="preserve">                      </w:t>
      </w:r>
      <w:r>
        <w:rPr>
          <w:rFonts w:eastAsia="仿宋_GB2312" w:hint="eastAsia"/>
          <w:spacing w:val="4"/>
          <w:sz w:val="32"/>
        </w:rPr>
        <w:t>20</w:t>
      </w:r>
      <w:r>
        <w:rPr>
          <w:rFonts w:eastAsia="仿宋_GB2312" w:hint="eastAsia"/>
          <w:spacing w:val="4"/>
          <w:sz w:val="32"/>
        </w:rPr>
        <w:t>23</w:t>
      </w:r>
      <w:r>
        <w:rPr>
          <w:rFonts w:eastAsia="仿宋_GB2312" w:hint="eastAsia"/>
          <w:spacing w:val="4"/>
          <w:sz w:val="32"/>
        </w:rPr>
        <w:t>年</w:t>
      </w:r>
      <w:r>
        <w:rPr>
          <w:rFonts w:eastAsia="仿宋_GB2312" w:hint="eastAsia"/>
          <w:spacing w:val="4"/>
          <w:sz w:val="32"/>
        </w:rPr>
        <w:t>4</w:t>
      </w:r>
      <w:r>
        <w:rPr>
          <w:rFonts w:eastAsia="仿宋_GB2312" w:hint="eastAsia"/>
          <w:spacing w:val="4"/>
          <w:sz w:val="32"/>
        </w:rPr>
        <w:t>月</w:t>
      </w:r>
      <w:r>
        <w:rPr>
          <w:rFonts w:eastAsia="仿宋_GB2312" w:hint="eastAsia"/>
          <w:spacing w:val="4"/>
          <w:sz w:val="32"/>
        </w:rPr>
        <w:t>11</w:t>
      </w:r>
      <w:bookmarkStart w:id="0" w:name="_GoBack"/>
      <w:bookmarkEnd w:id="0"/>
      <w:r>
        <w:rPr>
          <w:rFonts w:eastAsia="仿宋_GB2312" w:hint="eastAsia"/>
          <w:spacing w:val="4"/>
          <w:sz w:val="32"/>
        </w:rPr>
        <w:t>日</w:t>
      </w:r>
    </w:p>
    <w:p w:rsidR="00F14385" w:rsidRDefault="00F14385">
      <w:pPr>
        <w:spacing w:line="560" w:lineRule="exact"/>
        <w:ind w:left="0" w:firstLine="641"/>
        <w:jc w:val="center"/>
      </w:pPr>
    </w:p>
    <w:sectPr w:rsidR="00F14385" w:rsidSect="00326F49">
      <w:headerReference w:type="even" r:id="rId7"/>
      <w:headerReference w:type="default" r:id="rId8"/>
      <w:footerReference w:type="even" r:id="rId9"/>
      <w:footerReference w:type="default" r:id="rId10"/>
      <w:footnotePr>
        <w:numFmt w:val="decimalHalfWidth"/>
      </w:footnotePr>
      <w:endnotePr>
        <w:numFmt w:val="chineseCounting"/>
      </w:endnotePr>
      <w:pgSz w:w="11905" w:h="16837"/>
      <w:pgMar w:top="1700" w:right="1133" w:bottom="1700" w:left="1417" w:header="566" w:footer="566" w:gutter="0"/>
      <w:pgNumType w:fmt="numberInDash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54" w:rsidRDefault="00834854">
      <w:pPr>
        <w:spacing w:line="240" w:lineRule="auto"/>
      </w:pPr>
      <w:r>
        <w:separator/>
      </w:r>
    </w:p>
  </w:endnote>
  <w:endnote w:type="continuationSeparator" w:id="0">
    <w:p w:rsidR="00834854" w:rsidRDefault="00834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9" w:rsidRDefault="00326F49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104pt;margin-top:0;width:2in;height:2in;z-index:251665408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 filled="f" stroked="f">
          <v:textbox style="mso-fit-shape-to-text:t" inset="0,0,0,0">
            <w:txbxContent>
              <w:p w:rsidR="00326F49" w:rsidRDefault="00326F49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3485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34854">
                  <w:rPr>
                    <w:rFonts w:ascii="宋体" w:hAnsi="宋体" w:cs="宋体" w:hint="eastAsia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8" type="#_x0000_t202" style="position:absolute;left:0;text-align:left;margin-left:0;margin-top:0;width:467.7pt;height:56.65pt;z-index:251662336;mso-position-horizontal:inside;mso-position-horizontal-relative:margin" o:gfxdata="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Jp3N3XAAAABQEAAA8AAAAAAAAAAQAgAAAAOAAAAGRycy9kb3ducmV2LnhtbFBL&#10;AQIUABQAAAAIAIdO4kCxse/QqAEAADMDAAAOAAAAAAAAAAEAIAAAADwBAABkcnMvZTJvRG9jLnht&#10;bFBLBQYAAAAABgAGAFkBAABWBQAAAAA=&#10;" filled="f" stroked="f" strokeweight=".2mm">
          <v:textbox inset="0,0,0,0">
            <w:txbxContent>
              <w:p w:rsidR="00326F49" w:rsidRDefault="00326F49"/>
            </w:txbxContent>
          </v:textbox>
          <w10:wrap anchorx="margin"/>
          <w10:anchorlock/>
        </v:shape>
      </w:pict>
    </w:r>
    <w:r>
      <w:pict>
        <v:rect id="_x0000_s1027" style="width:467.7pt;height:56.65pt;mso-position-horizontal-relative:char;mso-position-vertical-relative:line" o:gfxdata="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MhmS&#10;1wAAAAUBAAAPAAAAAAAAAAEAIAAAADgAAABkcnMvZG93bnJldi54bWxQSwECFAAUAAAACACHTuJA&#10;PHPWiJoBAAAcAwAADgAAAAAAAAABACAAAAA8AQAAZHJzL2Uyb0RvYy54bWxQSwUGAAAAAAYABgBZ&#10;AQAASAUAAAAA&#10;" filled="f" stroked="f">
          <o:lock v:ext="edit" aspectratio="t"/>
          <w10:anchorlock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9" w:rsidRDefault="00326F49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104pt;margin-top:0;width:2in;height:2in;z-index:251664384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 filled="f" stroked="f">
          <v:textbox style="mso-fit-shape-to-text:t" inset="0,0,0,0">
            <w:txbxContent>
              <w:p w:rsidR="00326F49" w:rsidRDefault="00326F49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3485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5CAC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33" type="#_x0000_t202" style="position:absolute;left:0;text-align:left;margin-left:0;margin-top:0;width:467.7pt;height:56.65pt;z-index:251663360;mso-position-horizontal:inside;mso-position-horizontal-relative:margin" o:gfxdata="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Jp3N3XAAAABQEAAA8AAAAAAAAAAQAgAAAAOAAAAGRycy9kb3ducmV2LnhtbFBL&#10;AQIUABQAAAAIAIdO4kCGNvopqAEAADMDAAAOAAAAAAAAAAEAIAAAADwBAABkcnMvZTJvRG9jLnht&#10;bFBLBQYAAAAABgAGAFkBAABWBQAAAAA=&#10;" filled="f" stroked="f" strokeweight=".2mm">
          <v:textbox inset="0,0,0,0">
            <w:txbxContent>
              <w:p w:rsidR="00326F49" w:rsidRDefault="00326F49"/>
            </w:txbxContent>
          </v:textbox>
          <w10:wrap anchorx="margin"/>
          <w10:anchorlock/>
        </v:shape>
      </w:pict>
    </w:r>
    <w:r>
      <w:pict>
        <v:rect id="_x0000_s1032" style="width:467.7pt;height:56.65pt;mso-position-horizontal-relative:char;mso-position-vertical-relative:line" o:gfxdata="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MhmS&#10;1wAAAAUBAAAPAAAAAAAAAAEAIAAAADgAAABkcnMvZG93bnJldi54bWxQSwECFAAUAAAACACHTuJA&#10;Q/mzRJoBAAAaAwAADgAAAAAAAAABACAAAAA8AQAAZHJzL2Uyb0RvYy54bWxQSwUGAAAAAAYABgBZ&#10;AQAASAUAAAAA&#10;" filled="f" stroked="f">
          <o:lock v:ext="edit" aspectratio="t"/>
          <w10:wrap type="non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54" w:rsidRDefault="00834854">
      <w:pPr>
        <w:spacing w:line="240" w:lineRule="auto"/>
      </w:pPr>
      <w:r>
        <w:separator/>
      </w:r>
    </w:p>
  </w:footnote>
  <w:footnote w:type="continuationSeparator" w:id="0">
    <w:p w:rsidR="00834854" w:rsidRDefault="008348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9" w:rsidRDefault="00326F49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0;margin-top:0;width:467.7pt;height:56.65pt;z-index:251660288" o:gfxdata="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Jp3N3XAAAABQEAAA8AAAAAAAAAAQAgAAAAOAAAAGRycy9kb3ducmV2LnhtbFBL&#10;AQIUABQAAAAIAIdO4kCn35Z4qAEAADMDAAAOAAAAAAAAAAEAIAAAADwBAABkcnMvZTJvRG9jLnht&#10;bFBLBQYAAAAABgAGAFkBAABWBQAAAAA=&#10;" filled="f" stroked="f" strokeweight=".2mm">
          <v:textbox inset="0,0,0,0">
            <w:txbxContent>
              <w:p w:rsidR="00326F49" w:rsidRDefault="00326F49"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anchorlock/>
        </v:shape>
      </w:pict>
    </w:r>
    <w:r>
      <w:pict>
        <v:rect id="_x0000_s1030" style="width:467.7pt;height:56.65pt;mso-position-horizontal-relative:char;mso-position-vertical-relative:line" o:gfxdata="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MhmS&#10;1wAAAAUBAAAPAAAAAAAAAAEAIAAAADgAAABkcnMvZG93bnJldi54bWxQSwECFAAUAAAACACHTuJA&#10;kg326JoBAAAaAwAADgAAAAAAAAABACAAAAA8AQAAZHJzL2Uyb0RvYy54bWxQSwUGAAAAAAYABgBZ&#10;AQAASAUAAAAA&#10;" filled="f" stroked="f">
          <o:lock v:ext="edit" aspectratio="t"/>
          <w10:anchorlock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49" w:rsidRDefault="00326F49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467.7pt;height:56.65pt;z-index:251661312" o:gfxdata="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DJp3N3XAAAABQEAAA8AAAAAAAAAAQAgAAAAOAAAAGRycy9kb3ducmV2LnhtbFBL&#10;AQIUABQAAAAIAIdO4kDlDU/aqAEAADMDAAAOAAAAAAAAAAEAIAAAADwBAABkcnMvZTJvRG9jLnht&#10;bFBLBQYAAAAABgAGAFkBAABWBQAAAAA=&#10;" filled="f" stroked="f" strokeweight=".2mm">
          <v:textbox inset="0,0,0,0">
            <w:txbxContent>
              <w:p w:rsidR="00326F49" w:rsidRDefault="00326F49">
                <w:pPr>
                  <w:spacing w:line="334" w:lineRule="atLeast"/>
                  <w:rPr>
                    <w:sz w:val="21"/>
                  </w:rPr>
                </w:pPr>
              </w:p>
            </w:txbxContent>
          </v:textbox>
          <w10:anchorlock/>
        </v:shape>
      </w:pict>
    </w:r>
    <w:r>
      <w:pict>
        <v:rect id="_x0000_s1035" style="width:467.7pt;height:56.65pt;mso-position-horizontal-relative:char;mso-position-vertical-relative:line" o:gfxdata="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gMhmS&#10;1wAAAAUBAAAPAAAAAAAAAAEAIAAAADgAAABkcnMvZG93bnJldi54bWxQSwECFAAUAAAACACHTuJA&#10;oBZJx5oBAAAaAwAADgAAAAAAAAABACAAAAA8AQAAZHJzL2Uyb0RvYy54bWxQSwUGAAAAAAYABgBZ&#10;AQAASAUAAAAA&#10;" filled="f" stroked="f">
          <o:lock v:ext="edit" aspectratio="t"/>
          <w10:wrap type="none"/>
          <w10:anchorlock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M3MDYwNjdlMGZkZjM3MTUxMjljNDgxNzA1NDUyMGYifQ=="/>
  </w:docVars>
  <w:rsids>
    <w:rsidRoot w:val="6A625821"/>
    <w:rsid w:val="FB6FA3D4"/>
    <w:rsid w:val="001B5065"/>
    <w:rsid w:val="00254631"/>
    <w:rsid w:val="00326F49"/>
    <w:rsid w:val="00834854"/>
    <w:rsid w:val="009B5CAC"/>
    <w:rsid w:val="00F14385"/>
    <w:rsid w:val="01020F62"/>
    <w:rsid w:val="024D4F1B"/>
    <w:rsid w:val="07875ABA"/>
    <w:rsid w:val="0ACC5195"/>
    <w:rsid w:val="0B1E3679"/>
    <w:rsid w:val="0B8E4F90"/>
    <w:rsid w:val="111C620F"/>
    <w:rsid w:val="116E5F0E"/>
    <w:rsid w:val="124B55B8"/>
    <w:rsid w:val="13863D1B"/>
    <w:rsid w:val="141049BC"/>
    <w:rsid w:val="1536588B"/>
    <w:rsid w:val="15AC2698"/>
    <w:rsid w:val="180A733C"/>
    <w:rsid w:val="18AC7419"/>
    <w:rsid w:val="18CB50B1"/>
    <w:rsid w:val="21D85173"/>
    <w:rsid w:val="222F78D1"/>
    <w:rsid w:val="24A932D6"/>
    <w:rsid w:val="251E7C5E"/>
    <w:rsid w:val="254879D8"/>
    <w:rsid w:val="27096142"/>
    <w:rsid w:val="271C6107"/>
    <w:rsid w:val="2B69689D"/>
    <w:rsid w:val="2D196133"/>
    <w:rsid w:val="2E2248CD"/>
    <w:rsid w:val="32296A69"/>
    <w:rsid w:val="342D5BC9"/>
    <w:rsid w:val="34723E0E"/>
    <w:rsid w:val="359B1CB8"/>
    <w:rsid w:val="36CF4135"/>
    <w:rsid w:val="37E951A3"/>
    <w:rsid w:val="39932056"/>
    <w:rsid w:val="3A450581"/>
    <w:rsid w:val="3A8E7E6F"/>
    <w:rsid w:val="3ABA4CF1"/>
    <w:rsid w:val="3AF06E14"/>
    <w:rsid w:val="3E300C86"/>
    <w:rsid w:val="3E6523A2"/>
    <w:rsid w:val="412B6C12"/>
    <w:rsid w:val="413D4E43"/>
    <w:rsid w:val="415E7060"/>
    <w:rsid w:val="424C7E32"/>
    <w:rsid w:val="427851E6"/>
    <w:rsid w:val="43266A3D"/>
    <w:rsid w:val="47433CA6"/>
    <w:rsid w:val="47A6235C"/>
    <w:rsid w:val="492B302B"/>
    <w:rsid w:val="4A0F0BFB"/>
    <w:rsid w:val="4DAE0B62"/>
    <w:rsid w:val="4E9F7C28"/>
    <w:rsid w:val="4ECD5735"/>
    <w:rsid w:val="4FA72771"/>
    <w:rsid w:val="4FD541C6"/>
    <w:rsid w:val="50D572C1"/>
    <w:rsid w:val="528141CF"/>
    <w:rsid w:val="52A77B88"/>
    <w:rsid w:val="545C0459"/>
    <w:rsid w:val="556D6602"/>
    <w:rsid w:val="55DF09A3"/>
    <w:rsid w:val="55E213EB"/>
    <w:rsid w:val="56F0254C"/>
    <w:rsid w:val="573A2F75"/>
    <w:rsid w:val="59B43881"/>
    <w:rsid w:val="5A387861"/>
    <w:rsid w:val="5ABE7862"/>
    <w:rsid w:val="5BFD395E"/>
    <w:rsid w:val="5CD012F9"/>
    <w:rsid w:val="5CF87380"/>
    <w:rsid w:val="5E3E6FDE"/>
    <w:rsid w:val="5F523942"/>
    <w:rsid w:val="61C667A2"/>
    <w:rsid w:val="61D80507"/>
    <w:rsid w:val="61EE6E6A"/>
    <w:rsid w:val="624F0C4D"/>
    <w:rsid w:val="633B7A11"/>
    <w:rsid w:val="637A4C48"/>
    <w:rsid w:val="63CC3248"/>
    <w:rsid w:val="649229EF"/>
    <w:rsid w:val="669E13E1"/>
    <w:rsid w:val="67C658A2"/>
    <w:rsid w:val="693A7B47"/>
    <w:rsid w:val="6A21074E"/>
    <w:rsid w:val="6A625821"/>
    <w:rsid w:val="6B79582E"/>
    <w:rsid w:val="6CA540CD"/>
    <w:rsid w:val="6E795FD6"/>
    <w:rsid w:val="6ED72ADA"/>
    <w:rsid w:val="6FE8411E"/>
    <w:rsid w:val="737B3CFB"/>
    <w:rsid w:val="74665BB6"/>
    <w:rsid w:val="75131BFD"/>
    <w:rsid w:val="76997F17"/>
    <w:rsid w:val="77CE2215"/>
    <w:rsid w:val="78152FC5"/>
    <w:rsid w:val="79B426B0"/>
    <w:rsid w:val="7A00795E"/>
    <w:rsid w:val="7B252A40"/>
    <w:rsid w:val="7B3C3181"/>
    <w:rsid w:val="7CA141DE"/>
    <w:rsid w:val="7ED9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F49"/>
    <w:pPr>
      <w:widowControl w:val="0"/>
      <w:spacing w:line="365" w:lineRule="atLeast"/>
      <w:ind w:left="1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326F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qFormat/>
    <w:rsid w:val="00326F4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走刀口</dc:creator>
  <cp:lastModifiedBy>Administrator</cp:lastModifiedBy>
  <cp:revision>3</cp:revision>
  <cp:lastPrinted>2022-08-12T17:22:00Z</cp:lastPrinted>
  <dcterms:created xsi:type="dcterms:W3CDTF">2023-10-25T01:11:00Z</dcterms:created>
  <dcterms:modified xsi:type="dcterms:W3CDTF">2023-10-25T01:21:00Z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E1A1840216F9494CA8495178D00A11BA</vt:lpwstr>
  </property>
</Properties>
</file>