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尉氏县人力资源和社会保障局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一年来，尉氏县人力资源和社会保障局在县委县政府的坚强领导下，结合具体实际，认真贯彻落实政府信息公开规定，依法、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及时、准确地公开了相关政府信息，提高了我县人社工作的透明度。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主动公开信息情况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年，县人社局深入贯彻落实《中华人民共和国政府信息公开条例》，共公开财政预决算、权责清单以及工作信息等各类政务信息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条。发布时，注重公开信息的质量，及时、准确的反映全县人力资源和社会保障工作情况，同时，紧紧围绕全县中心工作，筛选、挖掘、整理有价值信息。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（二）依申请公开信息情况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起依申请公开，其中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起要求提供我局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年财政预决算情况，因该项已在尉氏县人民政府网站主动公开，因此告知了申请人获取信息的途径及方式；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起要求公开社会保障费用划入社会保障资金专户的情况，已向申请人公开该信息。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（三）政府信息公开情况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要求重点公开就业创业、社会保障、劳动保障、人事人才等重点领域的信息，持续推进政策解读、主动回应等重要考核指标的信息公开质量，全面公开行政执法等行政权力运行结果信息。2021年，我局公开就业信息、就业救助、社会保险等重点领域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370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信息公开平台建设。把尉氏县公共就业创业服务平台打造成我局信息公开的“第一平台”，加大政府信息公开力度，促进就业创业工作发展，支持大众创业、万众创新。疫情期间，开设线上招聘专栏，宣传贯彻国家、省、市、县就业创业方针政策，开展就业创业政策咨询、职业介绍、用工招聘、就业培训、职业资格鉴定、创业培训、创业贷款、创业扶持及就业困难援助等就业创业服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政府信息公开监督保障情况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十分重视政府信息公开工作，不断强化工作考核和责任追究，并持续推动此项工作的深入开展。我局将政府信息公开工作纳入年度目标绩效管理体系，细化量化考核内容，落实责任，不定期对政府信息公开工作情况进行督导检查，对检查中发现的问题，及时反馈进行整改，并将检查结果进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行通报，对整改不到位人员追究责任，充分调动各部门积极性。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同时，严格按照上级工作要求，加强政府信息公开业务培训工作，不断提高业务人员的政策把握、舆情研判和回应引导能力，有效推进政府信息公开工作。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</w:t>
            </w:r>
            <w:r>
              <w:rPr>
                <w:rFonts w:hint="default" w:ascii="Times New Roman" w:hAnsi="Times New Roman" w:eastAsia="宋体" w:cs="Times New Roman"/>
                <w:spacing w:val="-6"/>
                <w:kern w:val="0"/>
                <w:sz w:val="20"/>
                <w:szCs w:val="20"/>
                <w:lang w:val="en-US" w:eastAsia="zh-CN" w:bidi="ar"/>
              </w:rPr>
              <w:t>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存在问题：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标准还不够高，内容还不够全，公开形式的便民性需要进一步提高等。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改进情况：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一步我局将严格按照政府信息公开工作的要求，结合局中心工作，全面安排部署政府信息公开工作，充分发挥政府信息公开工作对人社工作的引领和宣传作用，及时、全面公开我局政务信息，切实保障社会各界群众的知情权，为全面完成人社系统中心工作营造良好的宣传舆论氛围。一是继续健全和完善各项政务信息公开制度，健全完善长效工作机制，加强人员的业务培训，确保政务信息公开工作人员到位、责任到位，不断夯实信息公开工作基础。二是充分发挥新媒体在政府信息公开中的作用，让更多群众了解支持人社工作。三是继续推进尉氏县人力资源和社会保障信息化工作，加强电子政务建设，优化政务信息公开渠道，丰富公开形式，深化公开内容，加大公开力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本年度不存在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收取信息处理费情况。</w:t>
      </w:r>
    </w:p>
    <w:sectPr>
      <w:footerReference r:id="rId3" w:type="default"/>
      <w:pgSz w:w="11906" w:h="16838"/>
      <w:pgMar w:top="1440" w:right="1803" w:bottom="1440" w:left="1803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4ADDE7"/>
    <w:multiLevelType w:val="singleLevel"/>
    <w:tmpl w:val="B84ADD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520358"/>
    <w:multiLevelType w:val="singleLevel"/>
    <w:tmpl w:val="3252035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BD915E"/>
    <w:multiLevelType w:val="singleLevel"/>
    <w:tmpl w:val="45BD915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740FD"/>
    <w:rsid w:val="01076C8B"/>
    <w:rsid w:val="02E15537"/>
    <w:rsid w:val="109615A9"/>
    <w:rsid w:val="13274D28"/>
    <w:rsid w:val="17F3547B"/>
    <w:rsid w:val="19397563"/>
    <w:rsid w:val="22F87ECC"/>
    <w:rsid w:val="291259B4"/>
    <w:rsid w:val="29D05CC2"/>
    <w:rsid w:val="2B0423C1"/>
    <w:rsid w:val="2CBD26E6"/>
    <w:rsid w:val="2D723679"/>
    <w:rsid w:val="331D6799"/>
    <w:rsid w:val="44472BCC"/>
    <w:rsid w:val="502603BF"/>
    <w:rsid w:val="58ED2C81"/>
    <w:rsid w:val="5F226405"/>
    <w:rsid w:val="676740FD"/>
    <w:rsid w:val="6C8726F4"/>
    <w:rsid w:val="6F1444A7"/>
    <w:rsid w:val="76452218"/>
    <w:rsid w:val="79AF5E53"/>
    <w:rsid w:val="7C60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2022-01-07T10:52:00Z</dcterms:created>
  <dc:creator>刘鸽</dc:creator>
  <cp:lastModifiedBy>青春 媣指蓅哖</cp:lastModifiedBy>
  <cp:lastPrinted>2022-01-10T07:41:00Z</cp:lastPrinted>
  <dcterms:modified xsi:type="dcterms:W3CDTF">2022-01-18T08:08:38Z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F266AE18594A45C19090F318DBAE3D13</vt:lpwstr>
  </property>
</Properties>
</file>