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/>
          <w:b/>
          <w:sz w:val="32"/>
          <w:szCs w:val="32"/>
        </w:rPr>
        <w:t xml:space="preserve">                 建设项目公众意见表</w:t>
      </w:r>
    </w:p>
    <w:p>
      <w:r>
        <w:rPr>
          <w:rFonts w:hint="eastAsia"/>
        </w:rPr>
        <w:t>填表日期：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tbl>
      <w:tblPr>
        <w:tblStyle w:val="5"/>
        <w:tblpPr w:leftFromText="180" w:rightFromText="180" w:vertAnchor="text" w:horzAnchor="margin" w:tblpY="3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36"/>
                <w:lang w:val="en-US" w:eastAsia="zh-CN"/>
              </w:rPr>
              <w:t>尉氏县金财污水处理有限公司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:u w:val="thick"/>
              </w:rPr>
            </w:pPr>
            <w:r>
              <w:rPr>
                <w:rFonts w:hint="eastAsia" w:ascii="Times New Roman" w:hAnsi="Times New Roman"/>
                <w:szCs w:val="36"/>
              </w:rPr>
              <w:t>尉氏县尉北食品科技园污水处理厂项目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9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与本项目环境影响和环境保护措施有关的建议和意见</w:t>
            </w:r>
          </w:p>
        </w:tc>
        <w:tc>
          <w:tcPr>
            <w:tcW w:w="7138" w:type="dxa"/>
          </w:tcPr>
          <w:p/>
        </w:tc>
      </w:tr>
    </w:tbl>
    <w:p/>
    <w:p/>
    <w:p/>
    <w:p/>
    <w:p/>
    <w:p/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（一）公众请填写以下信息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有效联系方式（电话或邮箱）</w:t>
            </w:r>
          </w:p>
        </w:tc>
        <w:tc>
          <w:tcPr>
            <w:tcW w:w="4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经常居住的地址</w:t>
            </w:r>
          </w:p>
        </w:tc>
        <w:tc>
          <w:tcPr>
            <w:tcW w:w="4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是否同意公开个人信息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（填同意或不同意）</w:t>
            </w:r>
          </w:p>
        </w:tc>
        <w:tc>
          <w:tcPr>
            <w:tcW w:w="4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（二）公众为法人或其它组织的请填写以下信息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工商注册号或统一社会信用代码</w:t>
            </w:r>
          </w:p>
        </w:tc>
        <w:tc>
          <w:tcPr>
            <w:tcW w:w="4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有效联系方式</w:t>
            </w:r>
          </w:p>
        </w:tc>
        <w:tc>
          <w:tcPr>
            <w:tcW w:w="4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240" w:lineRule="exact"/>
            </w:pPr>
            <w:r>
              <w:rPr>
                <w:rFonts w:hint="eastAsia"/>
              </w:rPr>
              <w:t>注：法人或其它组织信息原则上可以公开，若涉及不能公开的信息请在此栏中注明法律</w:t>
            </w:r>
            <w:r>
              <w:rPr>
                <w:rFonts w:hint="eastAsia"/>
                <w:lang w:val="en-US" w:eastAsia="zh-CN"/>
              </w:rPr>
              <w:t>依</w:t>
            </w:r>
            <w:r>
              <w:rPr>
                <w:rFonts w:hint="eastAsia"/>
              </w:rPr>
              <w:t>据和不能公开的具体信息。</w:t>
            </w:r>
          </w:p>
          <w:p>
            <w:pPr>
              <w:spacing w:line="240" w:lineRule="exact"/>
            </w:pPr>
            <w:bookmarkStart w:id="0" w:name="_GoBack"/>
            <w:bookmarkEnd w:id="0"/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1F0"/>
    <w:rsid w:val="0011525D"/>
    <w:rsid w:val="00212158"/>
    <w:rsid w:val="0025191A"/>
    <w:rsid w:val="0062140E"/>
    <w:rsid w:val="00881C42"/>
    <w:rsid w:val="0098715E"/>
    <w:rsid w:val="009D4983"/>
    <w:rsid w:val="00BE3E37"/>
    <w:rsid w:val="00CE6432"/>
    <w:rsid w:val="00E61026"/>
    <w:rsid w:val="00F011F0"/>
    <w:rsid w:val="0C53252B"/>
    <w:rsid w:val="714F4478"/>
    <w:rsid w:val="75415B81"/>
    <w:rsid w:val="781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2019-01-08T01:41:00Z</dcterms:created>
  <dc:creator>微软用户</dc:creator>
  <cp:lastModifiedBy>dadehuanbao001</cp:lastModifiedBy>
  <dcterms:modified xsi:type="dcterms:W3CDTF">2019-12-16T01:17:40Z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